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4A0" w:rsidRPr="00BB6AAC" w:rsidRDefault="00D454A0" w:rsidP="00083C7B">
      <w:pPr>
        <w:ind w:right="-46" w:firstLine="708"/>
        <w:rPr>
          <w:rFonts w:asciiTheme="minorHAnsi" w:hAnsiTheme="minorHAnsi"/>
          <w:sz w:val="20"/>
          <w:szCs w:val="20"/>
          <w:lang w:val="sr-Cyrl-RS"/>
        </w:rPr>
      </w:pPr>
      <w:bookmarkStart w:id="0" w:name="_GoBack"/>
      <w:bookmarkEnd w:id="0"/>
    </w:p>
    <w:p w:rsidR="00556C2E" w:rsidRDefault="00556C2E" w:rsidP="00083C7B">
      <w:pPr>
        <w:ind w:right="-46" w:firstLine="708"/>
        <w:rPr>
          <w:rFonts w:asciiTheme="minorHAnsi" w:hAnsiTheme="minorHAnsi"/>
          <w:sz w:val="20"/>
          <w:szCs w:val="20"/>
          <w:lang w:val="sr-Cyrl-CS"/>
        </w:rPr>
      </w:pPr>
    </w:p>
    <w:p w:rsidR="00E04E59" w:rsidRDefault="00E04E59" w:rsidP="00E04E59">
      <w:pPr>
        <w:ind w:right="-46" w:firstLine="708"/>
        <w:rPr>
          <w:rFonts w:asciiTheme="minorHAnsi" w:hAnsiTheme="minorHAnsi"/>
          <w:sz w:val="20"/>
          <w:szCs w:val="20"/>
          <w:lang w:val="sr-Cyrl-CS"/>
        </w:rPr>
      </w:pPr>
      <w:r>
        <w:rPr>
          <w:rFonts w:ascii="Calibri" w:hAnsi="Calibri"/>
          <w:sz w:val="20"/>
          <w:szCs w:val="20"/>
          <w:lang w:val="sr-Cyrl-RS"/>
        </w:rPr>
        <w:t xml:space="preserve">На основу члана 79. став 3. и 4. Закона о дивљачи и ловству </w:t>
      </w:r>
      <w:r w:rsidRPr="00876802">
        <w:rPr>
          <w:rFonts w:ascii="Calibri" w:hAnsi="Calibri"/>
          <w:sz w:val="20"/>
          <w:szCs w:val="20"/>
          <w:lang w:val="sr-Cyrl-RS"/>
        </w:rPr>
        <w:t>(</w:t>
      </w:r>
      <w:r>
        <w:rPr>
          <w:rFonts w:ascii="Calibri" w:hAnsi="Calibri"/>
          <w:sz w:val="20"/>
          <w:szCs w:val="20"/>
          <w:lang w:val="sr-Cyrl-RS"/>
        </w:rPr>
        <w:t>„</w:t>
      </w:r>
      <w:r w:rsidRPr="0088015D">
        <w:rPr>
          <w:rFonts w:ascii="Calibri" w:hAnsi="Calibri"/>
          <w:sz w:val="20"/>
          <w:szCs w:val="20"/>
          <w:lang w:val="sr-Cyrl-RS"/>
        </w:rPr>
        <w:t>Службени</w:t>
      </w:r>
      <w:r>
        <w:rPr>
          <w:rFonts w:ascii="Calibri" w:hAnsi="Calibri"/>
          <w:sz w:val="20"/>
          <w:szCs w:val="20"/>
          <w:lang w:val="sr-Cyrl-RS"/>
        </w:rPr>
        <w:t xml:space="preserve"> гласник РС“, бр. 18/</w:t>
      </w:r>
      <w:r w:rsidRPr="00876802">
        <w:rPr>
          <w:rFonts w:ascii="Calibri" w:hAnsi="Calibri"/>
          <w:sz w:val="20"/>
          <w:szCs w:val="20"/>
          <w:lang w:val="sr-Cyrl-RS"/>
        </w:rPr>
        <w:t>10</w:t>
      </w:r>
      <w:r>
        <w:rPr>
          <w:rFonts w:ascii="Calibri" w:hAnsi="Calibri"/>
          <w:sz w:val="20"/>
          <w:szCs w:val="20"/>
          <w:lang w:val="sr-Cyrl-RS"/>
        </w:rPr>
        <w:t xml:space="preserve"> и 95/18-др.закон</w:t>
      </w:r>
      <w:r w:rsidRPr="00876802">
        <w:rPr>
          <w:rFonts w:ascii="Calibri" w:hAnsi="Calibri"/>
          <w:sz w:val="20"/>
          <w:szCs w:val="20"/>
          <w:lang w:val="sr-Cyrl-RS"/>
        </w:rPr>
        <w:t>)</w:t>
      </w:r>
      <w:r>
        <w:rPr>
          <w:rFonts w:ascii="Calibri" w:hAnsi="Calibri"/>
          <w:sz w:val="20"/>
          <w:szCs w:val="20"/>
          <w:lang w:val="sr-Cyrl-RS"/>
        </w:rPr>
        <w:t xml:space="preserve">, </w:t>
      </w:r>
      <w:r w:rsidRPr="007C0B17">
        <w:rPr>
          <w:rFonts w:ascii="Calibri" w:hAnsi="Calibri"/>
          <w:sz w:val="20"/>
          <w:szCs w:val="20"/>
          <w:lang w:val="sr-Cyrl-CS"/>
        </w:rPr>
        <w:t xml:space="preserve">чл. </w:t>
      </w:r>
      <w:r w:rsidRPr="00135069">
        <w:rPr>
          <w:rFonts w:ascii="Calibri" w:hAnsi="Calibri"/>
          <w:sz w:val="20"/>
          <w:szCs w:val="20"/>
          <w:lang w:val="sr-Cyrl-CS"/>
        </w:rPr>
        <w:t>11. и 2</w:t>
      </w:r>
      <w:r w:rsidR="00135069" w:rsidRPr="00135069">
        <w:rPr>
          <w:rFonts w:ascii="Calibri" w:hAnsi="Calibri"/>
          <w:sz w:val="20"/>
          <w:szCs w:val="20"/>
          <w:lang w:val="sr-Latn-RS"/>
        </w:rPr>
        <w:t>3</w:t>
      </w:r>
      <w:r w:rsidRPr="00135069">
        <w:rPr>
          <w:rFonts w:ascii="Calibri" w:hAnsi="Calibri"/>
          <w:sz w:val="20"/>
          <w:szCs w:val="20"/>
          <w:lang w:val="sr-Cyrl-CS"/>
        </w:rPr>
        <w:t xml:space="preserve">. став </w:t>
      </w:r>
      <w:r w:rsidR="00135069" w:rsidRPr="00135069">
        <w:rPr>
          <w:rFonts w:ascii="Calibri" w:hAnsi="Calibri"/>
          <w:sz w:val="20"/>
          <w:szCs w:val="20"/>
          <w:lang w:val="sr-Latn-RS"/>
        </w:rPr>
        <w:t>4</w:t>
      </w:r>
      <w:r w:rsidRPr="00135069">
        <w:rPr>
          <w:rFonts w:ascii="Calibri" w:hAnsi="Calibri"/>
          <w:sz w:val="20"/>
          <w:szCs w:val="20"/>
          <w:lang w:val="sr-Cyrl-CS"/>
        </w:rPr>
        <w:t>.</w:t>
      </w:r>
      <w:r w:rsidRPr="00D94C34">
        <w:rPr>
          <w:rFonts w:ascii="Calibri" w:hAnsi="Calibri"/>
          <w:sz w:val="20"/>
          <w:szCs w:val="20"/>
          <w:lang w:val="sr-Cyrl-CS"/>
        </w:rPr>
        <w:t xml:space="preserve"> Покрајинске скупштинске одлуке о буџету АП Војводине за 20</w:t>
      </w:r>
      <w:r>
        <w:rPr>
          <w:rFonts w:ascii="Calibri" w:hAnsi="Calibri"/>
          <w:sz w:val="20"/>
          <w:szCs w:val="20"/>
          <w:lang w:val="sr-Cyrl-CS"/>
        </w:rPr>
        <w:t>2</w:t>
      </w:r>
      <w:r>
        <w:rPr>
          <w:rFonts w:ascii="Calibri" w:hAnsi="Calibri"/>
          <w:sz w:val="20"/>
          <w:szCs w:val="20"/>
          <w:lang w:val="en-US"/>
        </w:rPr>
        <w:t>1</w:t>
      </w:r>
      <w:r w:rsidRPr="00D94C34">
        <w:rPr>
          <w:rFonts w:ascii="Calibri" w:hAnsi="Calibri"/>
          <w:sz w:val="20"/>
          <w:szCs w:val="20"/>
          <w:lang w:val="sr-Cyrl-CS"/>
        </w:rPr>
        <w:t>.</w:t>
      </w:r>
      <w:r w:rsidRPr="00D94C34">
        <w:rPr>
          <w:rFonts w:ascii="Calibri" w:hAnsi="Calibri"/>
          <w:sz w:val="20"/>
          <w:szCs w:val="20"/>
          <w:lang w:val="en-US"/>
        </w:rPr>
        <w:t xml:space="preserve"> </w:t>
      </w:r>
      <w:r w:rsidRPr="00D94C34">
        <w:rPr>
          <w:rFonts w:ascii="Calibri" w:hAnsi="Calibri"/>
          <w:sz w:val="20"/>
          <w:szCs w:val="20"/>
          <w:lang w:val="sr-Cyrl-CS"/>
        </w:rPr>
        <w:t xml:space="preserve">годину („Службени лист АПВ“, брoj </w:t>
      </w:r>
      <w:r>
        <w:rPr>
          <w:rFonts w:ascii="Calibri" w:hAnsi="Calibri"/>
          <w:sz w:val="20"/>
          <w:szCs w:val="20"/>
          <w:lang w:val="sr-Cyrl-RS"/>
        </w:rPr>
        <w:t>66/20</w:t>
      </w:r>
      <w:r w:rsidRPr="00D94C34">
        <w:rPr>
          <w:rFonts w:ascii="Calibri" w:hAnsi="Calibri"/>
          <w:sz w:val="20"/>
          <w:szCs w:val="20"/>
          <w:lang w:val="sr-Cyrl-CS"/>
        </w:rPr>
        <w:t>)</w:t>
      </w:r>
      <w:r w:rsidRPr="00D94C34">
        <w:rPr>
          <w:rFonts w:ascii="Calibri" w:hAnsi="Calibri"/>
          <w:sz w:val="20"/>
          <w:szCs w:val="20"/>
          <w:lang w:val="en-US"/>
        </w:rPr>
        <w:t>, a</w:t>
      </w:r>
      <w:r w:rsidRPr="00D94C34">
        <w:rPr>
          <w:rFonts w:ascii="Calibri" w:hAnsi="Calibri"/>
          <w:sz w:val="20"/>
          <w:szCs w:val="20"/>
          <w:lang w:val="sr-Latn-RS"/>
        </w:rPr>
        <w:t xml:space="preserve"> </w:t>
      </w:r>
      <w:r w:rsidRPr="00D94C34">
        <w:rPr>
          <w:rFonts w:ascii="Calibri" w:hAnsi="Calibri"/>
          <w:sz w:val="20"/>
          <w:szCs w:val="20"/>
          <w:lang w:val="sr-Cyrl-CS"/>
        </w:rPr>
        <w:t>у вези са Покрајинском скупштинском одлуком о годишњем програму коришћења средстава из Буџетског фонда за развој ловства Ауто</w:t>
      </w:r>
      <w:r>
        <w:rPr>
          <w:rFonts w:ascii="Calibri" w:hAnsi="Calibri"/>
          <w:sz w:val="20"/>
          <w:szCs w:val="20"/>
          <w:lang w:val="sr-Cyrl-CS"/>
        </w:rPr>
        <w:t>номне покрајине Војводине у 202</w:t>
      </w:r>
      <w:r>
        <w:rPr>
          <w:rFonts w:ascii="Calibri" w:hAnsi="Calibri"/>
          <w:sz w:val="20"/>
          <w:szCs w:val="20"/>
          <w:lang w:val="en-US"/>
        </w:rPr>
        <w:t>1</w:t>
      </w:r>
      <w:r w:rsidRPr="00D94C34">
        <w:rPr>
          <w:rFonts w:ascii="Calibri" w:hAnsi="Calibri"/>
          <w:sz w:val="20"/>
          <w:szCs w:val="20"/>
          <w:lang w:val="sr-Cyrl-CS"/>
        </w:rPr>
        <w:t>. години („Службени лист АП Војводине”, бр</w:t>
      </w:r>
      <w:r w:rsidRPr="00D94C34">
        <w:rPr>
          <w:rFonts w:ascii="Calibri" w:hAnsi="Calibri"/>
          <w:sz w:val="20"/>
          <w:szCs w:val="20"/>
          <w:lang w:val="sr-Latn-RS"/>
        </w:rPr>
        <w:t>oj</w:t>
      </w:r>
      <w:r w:rsidRPr="00D94C34">
        <w:rPr>
          <w:rFonts w:ascii="Calibri" w:hAnsi="Calibri"/>
          <w:sz w:val="20"/>
          <w:szCs w:val="20"/>
          <w:lang w:val="sr-Cyrl-CS"/>
        </w:rPr>
        <w:t xml:space="preserve"> </w:t>
      </w:r>
      <w:r>
        <w:rPr>
          <w:rFonts w:ascii="Calibri" w:hAnsi="Calibri"/>
          <w:sz w:val="20"/>
          <w:szCs w:val="20"/>
          <w:lang w:val="en-US"/>
        </w:rPr>
        <w:t>66/20</w:t>
      </w:r>
      <w:r w:rsidRPr="00D94C34">
        <w:rPr>
          <w:rFonts w:ascii="Calibri" w:hAnsi="Calibri"/>
          <w:sz w:val="20"/>
          <w:szCs w:val="20"/>
          <w:lang w:val="sr-Cyrl-CS"/>
        </w:rPr>
        <w:t>)</w:t>
      </w:r>
      <w:r w:rsidRPr="00D94C34">
        <w:rPr>
          <w:rFonts w:ascii="Calibri" w:hAnsi="Calibri"/>
          <w:sz w:val="20"/>
          <w:szCs w:val="20"/>
          <w:lang w:val="en-US"/>
        </w:rPr>
        <w:t xml:space="preserve"> </w:t>
      </w:r>
      <w:r w:rsidRPr="00D94C34">
        <w:rPr>
          <w:rFonts w:ascii="Calibri" w:hAnsi="Calibri"/>
          <w:sz w:val="20"/>
          <w:szCs w:val="20"/>
          <w:lang w:val="sr-Cyrl-RS"/>
        </w:rPr>
        <w:t xml:space="preserve">и </w:t>
      </w:r>
      <w:r w:rsidRPr="00135069">
        <w:rPr>
          <w:rFonts w:ascii="Calibri" w:hAnsi="Calibri"/>
          <w:sz w:val="20"/>
          <w:szCs w:val="20"/>
          <w:lang w:val="sr-Cyrl-RS"/>
        </w:rPr>
        <w:t>П</w:t>
      </w:r>
      <w:r w:rsidRPr="00135069">
        <w:rPr>
          <w:rFonts w:ascii="Calibri" w:hAnsi="Calibri"/>
          <w:sz w:val="20"/>
          <w:szCs w:val="20"/>
          <w:lang w:val="ru-RU"/>
        </w:rPr>
        <w:t>равилником о спровођењу</w:t>
      </w:r>
      <w:r w:rsidRPr="00135069">
        <w:rPr>
          <w:rFonts w:ascii="Calibri" w:hAnsi="Calibri"/>
          <w:sz w:val="20"/>
          <w:szCs w:val="20"/>
          <w:lang w:val="sr-Latn-RS"/>
        </w:rPr>
        <w:t xml:space="preserve"> </w:t>
      </w:r>
      <w:r w:rsidRPr="00135069">
        <w:rPr>
          <w:rFonts w:ascii="Calibri" w:hAnsi="Calibri"/>
          <w:sz w:val="20"/>
          <w:szCs w:val="20"/>
          <w:lang w:val="ru-RU"/>
        </w:rPr>
        <w:t>конкурса које</w:t>
      </w:r>
      <w:r w:rsidRPr="00DE47BA">
        <w:rPr>
          <w:rFonts w:ascii="Calibri" w:hAnsi="Calibri"/>
          <w:sz w:val="20"/>
          <w:szCs w:val="20"/>
          <w:lang w:val="ru-RU"/>
        </w:rPr>
        <w:t xml:space="preserve"> расписује покрајински секретаријат за пољопривреду, водопривреду и шумарство</w:t>
      </w:r>
      <w:r>
        <w:rPr>
          <w:rFonts w:ascii="Calibri" w:hAnsi="Calibri"/>
          <w:sz w:val="20"/>
          <w:szCs w:val="20"/>
          <w:lang w:val="sr-Latn-RS"/>
        </w:rPr>
        <w:t xml:space="preserve">, </w:t>
      </w:r>
      <w:r w:rsidRPr="00D94C34">
        <w:rPr>
          <w:rFonts w:ascii="Calibri" w:hAnsi="Calibri"/>
          <w:sz w:val="20"/>
          <w:szCs w:val="20"/>
          <w:lang w:val="sr-Cyrl-CS"/>
        </w:rPr>
        <w:t>Покрајински секретаријат за пољопривреду, водопривреду и шумарство (у даљем тексту: Секретаријат)</w:t>
      </w:r>
      <w:r>
        <w:rPr>
          <w:rFonts w:ascii="Calibri" w:hAnsi="Calibri"/>
          <w:sz w:val="20"/>
          <w:szCs w:val="20"/>
          <w:lang w:val="sr-Latn-RS"/>
        </w:rPr>
        <w:t xml:space="preserve"> </w:t>
      </w:r>
      <w:r w:rsidRPr="003975EB">
        <w:rPr>
          <w:rFonts w:asciiTheme="minorHAnsi" w:hAnsiTheme="minorHAnsi"/>
          <w:sz w:val="20"/>
          <w:szCs w:val="20"/>
          <w:lang w:val="sr-Cyrl-CS"/>
        </w:rPr>
        <w:t>расписује</w:t>
      </w:r>
    </w:p>
    <w:p w:rsidR="00135069" w:rsidRPr="005A0C3D" w:rsidRDefault="00135069" w:rsidP="00E04E59">
      <w:pPr>
        <w:ind w:right="-46" w:firstLine="708"/>
        <w:rPr>
          <w:rFonts w:asciiTheme="minorHAnsi" w:hAnsiTheme="minorHAnsi"/>
          <w:sz w:val="20"/>
          <w:szCs w:val="20"/>
          <w:lang w:val="sr-Cyrl-CS"/>
        </w:rPr>
      </w:pPr>
    </w:p>
    <w:p w:rsidR="00E04E59" w:rsidRPr="005A0C3D" w:rsidRDefault="00E04E59" w:rsidP="00E04E59">
      <w:pPr>
        <w:tabs>
          <w:tab w:val="left" w:pos="6947"/>
        </w:tabs>
        <w:ind w:firstLine="1080"/>
        <w:rPr>
          <w:rFonts w:asciiTheme="minorHAnsi" w:hAnsiTheme="minorHAnsi"/>
          <w:sz w:val="20"/>
          <w:szCs w:val="20"/>
          <w:lang w:val="sr-Cyrl-CS"/>
        </w:rPr>
      </w:pPr>
      <w:r>
        <w:rPr>
          <w:rFonts w:asciiTheme="minorHAnsi" w:hAnsiTheme="minorHAnsi"/>
          <w:sz w:val="20"/>
          <w:szCs w:val="20"/>
          <w:lang w:val="sr-Cyrl-CS"/>
        </w:rPr>
        <w:tab/>
      </w:r>
    </w:p>
    <w:p w:rsidR="00E04E59" w:rsidRPr="00FF0381" w:rsidRDefault="00E04E59" w:rsidP="002D6F39">
      <w:pPr>
        <w:jc w:val="center"/>
        <w:outlineLvl w:val="0"/>
        <w:rPr>
          <w:rFonts w:asciiTheme="minorHAnsi" w:hAnsiTheme="minorHAnsi"/>
          <w:b/>
          <w:sz w:val="20"/>
          <w:szCs w:val="20"/>
          <w:lang w:val="sr-Cyrl-CS"/>
        </w:rPr>
      </w:pPr>
      <w:r w:rsidRPr="00FF0381">
        <w:rPr>
          <w:rFonts w:asciiTheme="minorHAnsi" w:hAnsiTheme="minorHAnsi"/>
          <w:b/>
          <w:sz w:val="20"/>
          <w:szCs w:val="20"/>
          <w:lang w:val="sr-Cyrl-CS"/>
        </w:rPr>
        <w:t>К О Н К У Р С</w:t>
      </w:r>
    </w:p>
    <w:p w:rsidR="00E04E59" w:rsidRDefault="00E04E59" w:rsidP="00E04E59">
      <w:pPr>
        <w:jc w:val="center"/>
        <w:rPr>
          <w:rFonts w:asciiTheme="minorHAnsi" w:hAnsiTheme="minorHAnsi"/>
          <w:b/>
          <w:sz w:val="20"/>
          <w:szCs w:val="20"/>
          <w:lang w:val="sr-Cyrl-CS"/>
        </w:rPr>
      </w:pPr>
      <w:r w:rsidRPr="00FF0381">
        <w:rPr>
          <w:rFonts w:asciiTheme="minorHAnsi" w:hAnsiTheme="minorHAnsi"/>
          <w:b/>
          <w:sz w:val="20"/>
          <w:szCs w:val="20"/>
          <w:lang w:val="sr-Cyrl-CS"/>
        </w:rPr>
        <w:t xml:space="preserve">ЗА </w:t>
      </w:r>
      <w:r w:rsidRPr="00FF0381">
        <w:rPr>
          <w:rFonts w:asciiTheme="minorHAnsi" w:hAnsiTheme="minorHAnsi"/>
          <w:b/>
          <w:sz w:val="20"/>
          <w:szCs w:val="20"/>
          <w:lang w:val="sr-Cyrl-RS"/>
        </w:rPr>
        <w:t>РАСПОДЕЛУ</w:t>
      </w:r>
      <w:r w:rsidRPr="00FF0381">
        <w:rPr>
          <w:rFonts w:asciiTheme="minorHAnsi" w:hAnsiTheme="minorHAnsi"/>
          <w:b/>
          <w:sz w:val="20"/>
          <w:szCs w:val="20"/>
        </w:rPr>
        <w:t xml:space="preserve"> СРЕДСТАВА ИЗ Б</w:t>
      </w:r>
      <w:r w:rsidRPr="00FF0381">
        <w:rPr>
          <w:rFonts w:asciiTheme="minorHAnsi" w:hAnsiTheme="minorHAnsi"/>
          <w:b/>
          <w:sz w:val="20"/>
          <w:szCs w:val="20"/>
          <w:lang w:val="sr-Cyrl-CS"/>
        </w:rPr>
        <w:t>УЏЕТ</w:t>
      </w:r>
      <w:r w:rsidRPr="00FF0381">
        <w:rPr>
          <w:rFonts w:asciiTheme="minorHAnsi" w:hAnsiTheme="minorHAnsi"/>
          <w:b/>
          <w:sz w:val="20"/>
          <w:szCs w:val="20"/>
        </w:rPr>
        <w:t>СКОГ ФОНДА</w:t>
      </w:r>
      <w:r w:rsidRPr="00FF0381">
        <w:rPr>
          <w:rFonts w:asciiTheme="minorHAnsi" w:hAnsiTheme="minorHAnsi"/>
          <w:b/>
          <w:sz w:val="20"/>
          <w:szCs w:val="20"/>
          <w:lang w:val="sr-Cyrl-CS"/>
        </w:rPr>
        <w:t xml:space="preserve"> ЗА</w:t>
      </w:r>
      <w:r w:rsidRPr="00FF0381">
        <w:rPr>
          <w:rFonts w:asciiTheme="minorHAnsi" w:hAnsiTheme="minorHAnsi"/>
          <w:b/>
          <w:sz w:val="20"/>
          <w:szCs w:val="20"/>
        </w:rPr>
        <w:t xml:space="preserve"> </w:t>
      </w:r>
      <w:r w:rsidRPr="00FF0381">
        <w:rPr>
          <w:rFonts w:asciiTheme="minorHAnsi" w:hAnsiTheme="minorHAnsi"/>
          <w:b/>
          <w:sz w:val="20"/>
          <w:szCs w:val="20"/>
          <w:lang w:val="sr-Cyrl-RS"/>
        </w:rPr>
        <w:t>РАЗВОЈ ЛОВСТВА</w:t>
      </w:r>
      <w:r>
        <w:rPr>
          <w:rFonts w:asciiTheme="minorHAnsi" w:hAnsiTheme="minorHAnsi"/>
          <w:b/>
          <w:sz w:val="20"/>
          <w:szCs w:val="20"/>
          <w:lang w:val="sr-Cyrl-CS"/>
        </w:rPr>
        <w:t xml:space="preserve"> АП ВОЈВОДИНЕ ЗА 2021</w:t>
      </w:r>
      <w:r w:rsidRPr="00FF0381">
        <w:rPr>
          <w:rFonts w:asciiTheme="minorHAnsi" w:hAnsiTheme="minorHAnsi"/>
          <w:b/>
          <w:sz w:val="20"/>
          <w:szCs w:val="20"/>
          <w:lang w:val="sr-Cyrl-CS"/>
        </w:rPr>
        <w:t>. ГОДИНУ</w:t>
      </w:r>
    </w:p>
    <w:p w:rsidR="002D6F39" w:rsidRDefault="002D6F39" w:rsidP="00E04E59">
      <w:pPr>
        <w:jc w:val="center"/>
        <w:rPr>
          <w:rFonts w:asciiTheme="minorHAnsi" w:hAnsiTheme="minorHAnsi"/>
          <w:b/>
          <w:sz w:val="20"/>
          <w:szCs w:val="20"/>
          <w:lang w:val="sr-Cyrl-CS"/>
        </w:rPr>
      </w:pPr>
      <w:r>
        <w:rPr>
          <w:rFonts w:asciiTheme="minorHAnsi" w:hAnsiTheme="minorHAnsi"/>
          <w:b/>
          <w:sz w:val="20"/>
          <w:szCs w:val="20"/>
          <w:lang w:val="sr-Cyrl-CS"/>
        </w:rPr>
        <w:t xml:space="preserve">ЗА УНАПРЕЂИВАЊЕ </w:t>
      </w:r>
      <w:r w:rsidRPr="002D6F39">
        <w:rPr>
          <w:rFonts w:asciiTheme="minorHAnsi" w:hAnsiTheme="minorHAnsi"/>
          <w:b/>
          <w:sz w:val="20"/>
          <w:szCs w:val="20"/>
          <w:lang w:val="sr-Cyrl-RS"/>
        </w:rPr>
        <w:t>СТАЊА ПОПУЛАЦИЈЕ ДИВЉАЧИ И ЊЕНИХ СТАНИШТА</w:t>
      </w:r>
    </w:p>
    <w:p w:rsidR="001C098A" w:rsidRPr="00FF0381" w:rsidRDefault="001C098A" w:rsidP="001C098A">
      <w:pPr>
        <w:jc w:val="center"/>
        <w:rPr>
          <w:rFonts w:asciiTheme="minorHAnsi" w:hAnsiTheme="minorHAnsi"/>
          <w:b/>
          <w:sz w:val="20"/>
          <w:szCs w:val="20"/>
          <w:lang w:val="sr-Cyrl-CS"/>
        </w:rPr>
      </w:pPr>
    </w:p>
    <w:p w:rsidR="001C098A" w:rsidRPr="00FF0381" w:rsidRDefault="001C098A" w:rsidP="001C098A">
      <w:pPr>
        <w:rPr>
          <w:rFonts w:asciiTheme="minorHAnsi" w:hAnsiTheme="minorHAnsi"/>
          <w:b/>
          <w:sz w:val="20"/>
          <w:szCs w:val="20"/>
          <w:lang w:val="sr-Cyrl-RS"/>
        </w:rPr>
      </w:pPr>
    </w:p>
    <w:p w:rsidR="001C098A" w:rsidRPr="00FE497F" w:rsidRDefault="001C098A" w:rsidP="001C098A">
      <w:pPr>
        <w:pStyle w:val="ListParagraph"/>
        <w:numPr>
          <w:ilvl w:val="0"/>
          <w:numId w:val="7"/>
        </w:numPr>
        <w:rPr>
          <w:rFonts w:asciiTheme="minorHAnsi" w:hAnsiTheme="minorHAnsi"/>
          <w:sz w:val="20"/>
          <w:szCs w:val="20"/>
          <w:lang w:val="sr-Cyrl-CS"/>
        </w:rPr>
      </w:pPr>
      <w:r w:rsidRPr="00FE497F">
        <w:rPr>
          <w:rFonts w:asciiTheme="minorHAnsi" w:hAnsiTheme="minorHAnsi"/>
          <w:b/>
          <w:sz w:val="20"/>
          <w:szCs w:val="20"/>
          <w:lang w:val="sr-Cyrl-RS"/>
        </w:rPr>
        <w:t>ЦИЉ КОНКУРСА</w:t>
      </w:r>
    </w:p>
    <w:p w:rsidR="001C098A" w:rsidRPr="00FF0381" w:rsidRDefault="001C098A" w:rsidP="001C098A">
      <w:pPr>
        <w:rPr>
          <w:rFonts w:asciiTheme="minorHAnsi" w:hAnsiTheme="minorHAnsi"/>
          <w:sz w:val="20"/>
          <w:szCs w:val="20"/>
          <w:lang w:val="sr-Cyrl-CS"/>
        </w:rPr>
      </w:pPr>
    </w:p>
    <w:p w:rsidR="001C098A" w:rsidRDefault="001C098A" w:rsidP="001C098A">
      <w:pPr>
        <w:tabs>
          <w:tab w:val="left" w:pos="8640"/>
          <w:tab w:val="left" w:pos="9540"/>
        </w:tabs>
        <w:ind w:firstLine="720"/>
        <w:rPr>
          <w:rFonts w:asciiTheme="minorHAnsi" w:hAnsiTheme="minorHAnsi"/>
          <w:sz w:val="20"/>
          <w:szCs w:val="20"/>
          <w:lang w:val="sr-Latn-RS"/>
        </w:rPr>
      </w:pPr>
      <w:r w:rsidRPr="00FF0381">
        <w:rPr>
          <w:rFonts w:asciiTheme="minorHAnsi" w:hAnsiTheme="minorHAnsi"/>
          <w:sz w:val="20"/>
          <w:szCs w:val="20"/>
          <w:lang w:val="sr-Cyrl-CS"/>
        </w:rPr>
        <w:t>У</w:t>
      </w:r>
      <w:r w:rsidRPr="00FF0381">
        <w:rPr>
          <w:rFonts w:asciiTheme="minorHAnsi" w:hAnsiTheme="minorHAnsi"/>
          <w:sz w:val="20"/>
          <w:szCs w:val="20"/>
          <w:lang w:val="sr-Cyrl-RS"/>
        </w:rPr>
        <w:t>напређивањ</w:t>
      </w:r>
      <w:r w:rsidRPr="00FF0381">
        <w:rPr>
          <w:rFonts w:asciiTheme="minorHAnsi" w:hAnsiTheme="minorHAnsi"/>
          <w:sz w:val="20"/>
          <w:szCs w:val="20"/>
          <w:lang w:val="sr-Cyrl-CS"/>
        </w:rPr>
        <w:t>е</w:t>
      </w:r>
      <w:r w:rsidRPr="00FF0381">
        <w:rPr>
          <w:rFonts w:asciiTheme="minorHAnsi" w:hAnsiTheme="minorHAnsi"/>
          <w:sz w:val="20"/>
          <w:szCs w:val="20"/>
          <w:lang w:val="sr-Cyrl-RS"/>
        </w:rPr>
        <w:t xml:space="preserve"> стања популације дивљачи и њених станишта</w:t>
      </w:r>
      <w:r w:rsidRPr="00FF0381">
        <w:rPr>
          <w:rFonts w:asciiTheme="minorHAnsi" w:hAnsiTheme="minorHAnsi"/>
          <w:sz w:val="20"/>
          <w:szCs w:val="20"/>
          <w:lang w:val="sr-Cyrl-CS"/>
        </w:rPr>
        <w:t xml:space="preserve">, опремање корисника ловишта и праћење стања појединих врста дивљачи </w:t>
      </w:r>
      <w:r w:rsidRPr="00FF0381">
        <w:rPr>
          <w:rFonts w:asciiTheme="minorHAnsi" w:hAnsiTheme="minorHAnsi"/>
          <w:sz w:val="20"/>
          <w:szCs w:val="20"/>
          <w:lang w:val="sr-Cyrl-RS"/>
        </w:rPr>
        <w:t>на територији АП Војводине</w:t>
      </w:r>
      <w:r w:rsidRPr="00FF0381">
        <w:rPr>
          <w:rFonts w:asciiTheme="minorHAnsi" w:hAnsiTheme="minorHAnsi"/>
          <w:sz w:val="20"/>
          <w:szCs w:val="20"/>
          <w:lang w:val="sr-Cyrl-CS"/>
        </w:rPr>
        <w:t>.</w:t>
      </w:r>
      <w:r w:rsidRPr="00FF0381">
        <w:rPr>
          <w:rFonts w:asciiTheme="minorHAnsi" w:hAnsiTheme="minorHAnsi"/>
          <w:sz w:val="20"/>
          <w:szCs w:val="20"/>
          <w:lang w:val="sr-Latn-RS"/>
        </w:rPr>
        <w:t xml:space="preserve"> </w:t>
      </w:r>
    </w:p>
    <w:p w:rsidR="00FE497F" w:rsidRDefault="00FE497F" w:rsidP="00663C4C">
      <w:pPr>
        <w:tabs>
          <w:tab w:val="left" w:pos="8640"/>
          <w:tab w:val="left" w:pos="9540"/>
        </w:tabs>
        <w:ind w:firstLine="720"/>
        <w:rPr>
          <w:rFonts w:asciiTheme="minorHAnsi" w:hAnsiTheme="minorHAnsi"/>
          <w:sz w:val="20"/>
          <w:szCs w:val="20"/>
          <w:lang w:val="sr-Latn-RS"/>
        </w:rPr>
      </w:pPr>
    </w:p>
    <w:p w:rsidR="00556C2E" w:rsidRDefault="00556C2E" w:rsidP="00663C4C">
      <w:pPr>
        <w:tabs>
          <w:tab w:val="left" w:pos="8640"/>
          <w:tab w:val="left" w:pos="9540"/>
        </w:tabs>
        <w:ind w:firstLine="720"/>
        <w:rPr>
          <w:rFonts w:asciiTheme="minorHAnsi" w:hAnsiTheme="minorHAnsi"/>
          <w:sz w:val="20"/>
          <w:szCs w:val="20"/>
          <w:lang w:val="sr-Latn-RS"/>
        </w:rPr>
      </w:pPr>
    </w:p>
    <w:p w:rsidR="00FE497F" w:rsidRPr="00FE497F" w:rsidRDefault="00FE497F" w:rsidP="00FE497F">
      <w:pPr>
        <w:pStyle w:val="ListParagraph"/>
        <w:numPr>
          <w:ilvl w:val="0"/>
          <w:numId w:val="7"/>
        </w:numPr>
        <w:tabs>
          <w:tab w:val="left" w:pos="8640"/>
          <w:tab w:val="left" w:pos="9540"/>
        </w:tabs>
        <w:rPr>
          <w:rFonts w:asciiTheme="minorHAnsi" w:hAnsiTheme="minorHAnsi"/>
          <w:sz w:val="20"/>
          <w:szCs w:val="20"/>
          <w:lang w:val="sr-Latn-RS"/>
        </w:rPr>
      </w:pPr>
      <w:r w:rsidRPr="00FE497F">
        <w:rPr>
          <w:rFonts w:asciiTheme="minorHAnsi" w:hAnsiTheme="minorHAnsi"/>
          <w:b/>
          <w:sz w:val="20"/>
          <w:szCs w:val="20"/>
          <w:lang w:val="sr-Cyrl-RS"/>
        </w:rPr>
        <w:t>ПРЕДМЕТ КОНКУРСА</w:t>
      </w:r>
    </w:p>
    <w:p w:rsidR="00FE497F" w:rsidRPr="00FE497F" w:rsidRDefault="00FE497F" w:rsidP="00FE497F">
      <w:pPr>
        <w:pStyle w:val="ListParagraph"/>
        <w:tabs>
          <w:tab w:val="left" w:pos="8640"/>
          <w:tab w:val="left" w:pos="9540"/>
        </w:tabs>
        <w:ind w:left="1108"/>
        <w:rPr>
          <w:rFonts w:asciiTheme="minorHAnsi" w:hAnsiTheme="minorHAnsi"/>
          <w:sz w:val="20"/>
          <w:szCs w:val="20"/>
          <w:lang w:val="sr-Latn-RS"/>
        </w:rPr>
      </w:pPr>
    </w:p>
    <w:p w:rsidR="00663C4C" w:rsidRDefault="00663C4C" w:rsidP="00663C4C">
      <w:pPr>
        <w:tabs>
          <w:tab w:val="left" w:pos="8640"/>
          <w:tab w:val="left" w:pos="9540"/>
        </w:tabs>
        <w:ind w:firstLine="720"/>
        <w:rPr>
          <w:rFonts w:asciiTheme="minorHAnsi" w:hAnsiTheme="minorHAnsi" w:cs="Calibri"/>
          <w:sz w:val="20"/>
          <w:szCs w:val="20"/>
          <w:lang w:val="ru-RU"/>
        </w:rPr>
      </w:pPr>
      <w:r w:rsidRPr="00FF0381">
        <w:rPr>
          <w:rFonts w:asciiTheme="minorHAnsi" w:hAnsiTheme="minorHAnsi" w:cs="Calibri"/>
          <w:sz w:val="20"/>
          <w:szCs w:val="20"/>
          <w:lang w:val="ru-RU"/>
        </w:rPr>
        <w:t>Предмет конкурса је додела бесповратних средства за израду и реализацију програма и пројеката развоја ловства и унапређивања стања популације дивљачи и њених станишта на територији АП Војводине</w:t>
      </w:r>
      <w:r w:rsidR="0054413D" w:rsidRPr="00FF0381">
        <w:rPr>
          <w:rFonts w:asciiTheme="minorHAnsi" w:hAnsiTheme="minorHAnsi" w:cs="Calibri"/>
          <w:sz w:val="20"/>
          <w:szCs w:val="20"/>
          <w:lang w:val="ru-RU"/>
        </w:rPr>
        <w:t xml:space="preserve"> и друге намене у складу са Законом о дивљачи и ловству.</w:t>
      </w:r>
    </w:p>
    <w:p w:rsidR="00FE497F" w:rsidRDefault="00FE497F" w:rsidP="00663C4C">
      <w:pPr>
        <w:tabs>
          <w:tab w:val="left" w:pos="8640"/>
          <w:tab w:val="left" w:pos="9540"/>
        </w:tabs>
        <w:ind w:firstLine="720"/>
        <w:rPr>
          <w:rFonts w:asciiTheme="minorHAnsi" w:hAnsiTheme="minorHAnsi" w:cs="Calibri"/>
          <w:sz w:val="20"/>
          <w:szCs w:val="20"/>
          <w:lang w:val="ru-RU"/>
        </w:rPr>
      </w:pPr>
    </w:p>
    <w:p w:rsidR="00FE497F" w:rsidRPr="00FE497F" w:rsidRDefault="00FE497F" w:rsidP="00FE497F">
      <w:pPr>
        <w:pStyle w:val="ListParagraph"/>
        <w:numPr>
          <w:ilvl w:val="0"/>
          <w:numId w:val="7"/>
        </w:numPr>
        <w:autoSpaceDN w:val="0"/>
        <w:ind w:right="-46"/>
        <w:jc w:val="left"/>
        <w:rPr>
          <w:rFonts w:asciiTheme="minorHAnsi" w:hAnsiTheme="minorHAnsi"/>
          <w:b/>
          <w:sz w:val="20"/>
          <w:szCs w:val="20"/>
          <w:lang w:val="sr-Cyrl-CS"/>
        </w:rPr>
      </w:pPr>
      <w:r w:rsidRPr="00FE497F">
        <w:rPr>
          <w:rFonts w:asciiTheme="minorHAnsi" w:hAnsiTheme="minorHAnsi"/>
          <w:b/>
          <w:sz w:val="20"/>
          <w:szCs w:val="20"/>
          <w:lang w:val="sr-Cyrl-CS"/>
        </w:rPr>
        <w:t xml:space="preserve">КОРИСНИЦИ СРЕДСТАВА </w:t>
      </w:r>
    </w:p>
    <w:p w:rsidR="00FE497F" w:rsidRDefault="00FE497F" w:rsidP="00663C4C">
      <w:pPr>
        <w:tabs>
          <w:tab w:val="left" w:pos="8640"/>
          <w:tab w:val="left" w:pos="9540"/>
        </w:tabs>
        <w:ind w:firstLine="720"/>
        <w:rPr>
          <w:rFonts w:asciiTheme="minorHAnsi" w:hAnsiTheme="minorHAnsi" w:cs="Calibri"/>
          <w:sz w:val="20"/>
          <w:szCs w:val="20"/>
          <w:lang w:val="ru-RU"/>
        </w:rPr>
      </w:pPr>
    </w:p>
    <w:p w:rsidR="00FE497F" w:rsidRDefault="00FE497F" w:rsidP="00FE497F">
      <w:pPr>
        <w:ind w:firstLine="567"/>
        <w:rPr>
          <w:rFonts w:asciiTheme="minorHAnsi" w:hAnsiTheme="minorHAnsi"/>
          <w:sz w:val="20"/>
          <w:szCs w:val="20"/>
          <w:lang w:val="sr-Cyrl-RS"/>
        </w:rPr>
      </w:pPr>
      <w:r w:rsidRPr="00D75B1B">
        <w:rPr>
          <w:rFonts w:asciiTheme="minorHAnsi" w:hAnsiTheme="minorHAnsi"/>
          <w:sz w:val="20"/>
          <w:szCs w:val="20"/>
          <w:lang w:val="sr-Cyrl-CS"/>
        </w:rPr>
        <w:t>Корисници средстава по овом конкурсу су</w:t>
      </w:r>
      <w:r w:rsidRPr="00FF0381">
        <w:rPr>
          <w:rFonts w:asciiTheme="minorHAnsi" w:hAnsiTheme="minorHAnsi"/>
          <w:sz w:val="20"/>
          <w:szCs w:val="20"/>
          <w:lang w:val="sr-Cyrl-RS"/>
        </w:rPr>
        <w:t xml:space="preserve"> корисни</w:t>
      </w:r>
      <w:r>
        <w:rPr>
          <w:rFonts w:asciiTheme="minorHAnsi" w:hAnsiTheme="minorHAnsi"/>
          <w:sz w:val="20"/>
          <w:szCs w:val="20"/>
          <w:lang w:val="sr-Latn-RS"/>
        </w:rPr>
        <w:t>ци</w:t>
      </w:r>
      <w:r w:rsidR="00E04E59">
        <w:rPr>
          <w:rFonts w:asciiTheme="minorHAnsi" w:hAnsiTheme="minorHAnsi"/>
          <w:sz w:val="20"/>
          <w:szCs w:val="20"/>
          <w:lang w:val="sr-Cyrl-RS"/>
        </w:rPr>
        <w:t xml:space="preserve"> ловишта</w:t>
      </w:r>
      <w:r w:rsidRPr="00FF0381">
        <w:rPr>
          <w:rFonts w:asciiTheme="minorHAnsi" w:hAnsiTheme="minorHAnsi"/>
          <w:sz w:val="20"/>
          <w:szCs w:val="20"/>
          <w:lang w:val="sr-Cyrl-RS"/>
        </w:rPr>
        <w:t xml:space="preserve"> са територије АП Војводине.</w:t>
      </w:r>
    </w:p>
    <w:p w:rsidR="00FE497F" w:rsidRPr="00FF0381" w:rsidRDefault="00FE497F" w:rsidP="001C098A">
      <w:pPr>
        <w:tabs>
          <w:tab w:val="left" w:pos="8640"/>
          <w:tab w:val="left" w:pos="9540"/>
        </w:tabs>
        <w:rPr>
          <w:rFonts w:asciiTheme="minorHAnsi" w:hAnsiTheme="minorHAnsi" w:cs="Calibri"/>
          <w:sz w:val="20"/>
          <w:szCs w:val="20"/>
          <w:lang w:val="ru-RU"/>
        </w:rPr>
      </w:pPr>
    </w:p>
    <w:p w:rsidR="00C708DC" w:rsidRPr="00FE497F" w:rsidRDefault="00FE497F" w:rsidP="00FE497F">
      <w:pPr>
        <w:pStyle w:val="ListParagraph"/>
        <w:numPr>
          <w:ilvl w:val="0"/>
          <w:numId w:val="7"/>
        </w:numPr>
        <w:autoSpaceDE w:val="0"/>
        <w:autoSpaceDN w:val="0"/>
        <w:adjustRightInd w:val="0"/>
        <w:rPr>
          <w:rFonts w:asciiTheme="minorHAnsi" w:hAnsiTheme="minorHAnsi" w:cs="Calibri"/>
          <w:sz w:val="20"/>
          <w:szCs w:val="20"/>
          <w:lang w:val="en-US"/>
        </w:rPr>
      </w:pPr>
      <w:r w:rsidRPr="00FE497F">
        <w:rPr>
          <w:rFonts w:asciiTheme="minorHAnsi" w:hAnsiTheme="minorHAnsi"/>
          <w:b/>
          <w:sz w:val="20"/>
          <w:szCs w:val="20"/>
          <w:lang w:val="sr-Cyrl-CS"/>
        </w:rPr>
        <w:t>ВИСИНА СРЕДСТАВА КОЈА СЕ ДОДЕЉУЈУ КОНКУРСОМ И ОБЈАВЉИВАЊЕ КОНКУРСА</w:t>
      </w:r>
    </w:p>
    <w:p w:rsidR="00FE497F" w:rsidRDefault="00FE497F" w:rsidP="00FE497F">
      <w:pPr>
        <w:autoSpaceDE w:val="0"/>
        <w:autoSpaceDN w:val="0"/>
        <w:adjustRightInd w:val="0"/>
        <w:rPr>
          <w:rFonts w:asciiTheme="minorHAnsi" w:hAnsiTheme="minorHAnsi" w:cs="Calibri"/>
          <w:sz w:val="20"/>
          <w:szCs w:val="20"/>
          <w:lang w:val="en-US"/>
        </w:rPr>
      </w:pPr>
    </w:p>
    <w:p w:rsidR="00FE497F" w:rsidRPr="00C310D0" w:rsidRDefault="00FE497F" w:rsidP="00FE497F">
      <w:pPr>
        <w:tabs>
          <w:tab w:val="left" w:pos="8640"/>
          <w:tab w:val="left" w:pos="9540"/>
        </w:tabs>
        <w:ind w:firstLine="720"/>
        <w:rPr>
          <w:rFonts w:asciiTheme="minorHAnsi" w:hAnsiTheme="minorHAnsi" w:cs="Calibri"/>
          <w:color w:val="FF0000"/>
          <w:sz w:val="20"/>
          <w:szCs w:val="20"/>
          <w:lang w:val="ru-RU"/>
        </w:rPr>
      </w:pPr>
      <w:r w:rsidRPr="00412A92">
        <w:rPr>
          <w:rFonts w:asciiTheme="minorHAnsi" w:hAnsiTheme="minorHAnsi" w:cs="Calibri"/>
          <w:sz w:val="20"/>
          <w:szCs w:val="20"/>
          <w:lang w:val="ru-RU"/>
        </w:rPr>
        <w:t xml:space="preserve">Укупан износ бесповратних средстава који се додељује овим </w:t>
      </w:r>
      <w:r w:rsidRPr="00FE497F">
        <w:rPr>
          <w:rFonts w:asciiTheme="minorHAnsi" w:hAnsiTheme="minorHAnsi" w:cs="Calibri"/>
          <w:sz w:val="20"/>
          <w:szCs w:val="20"/>
          <w:lang w:val="ru-RU"/>
        </w:rPr>
        <w:t xml:space="preserve">конкурсом је </w:t>
      </w:r>
      <w:r w:rsidR="00E04E59">
        <w:rPr>
          <w:rFonts w:asciiTheme="minorHAnsi" w:hAnsiTheme="minorHAnsi" w:cs="Calibri"/>
          <w:sz w:val="20"/>
          <w:szCs w:val="20"/>
          <w:lang w:val="en-US"/>
        </w:rPr>
        <w:t xml:space="preserve">19.600.000,00 </w:t>
      </w:r>
      <w:r w:rsidRPr="00FE497F">
        <w:rPr>
          <w:rFonts w:asciiTheme="minorHAnsi" w:hAnsiTheme="minorHAnsi" w:cs="Calibri"/>
          <w:sz w:val="20"/>
          <w:szCs w:val="20"/>
          <w:lang w:val="ru-RU"/>
        </w:rPr>
        <w:t>динара</w:t>
      </w:r>
      <w:r w:rsidR="007C5160">
        <w:rPr>
          <w:rFonts w:asciiTheme="minorHAnsi" w:hAnsiTheme="minorHAnsi" w:cs="Calibri"/>
          <w:sz w:val="20"/>
          <w:szCs w:val="20"/>
          <w:lang w:val="ru-RU"/>
        </w:rPr>
        <w:t>.</w:t>
      </w:r>
      <w:r w:rsidRPr="00FE497F">
        <w:rPr>
          <w:rFonts w:asciiTheme="minorHAnsi" w:hAnsiTheme="minorHAnsi" w:cs="Calibri"/>
          <w:sz w:val="20"/>
          <w:szCs w:val="20"/>
          <w:lang w:val="ru-RU"/>
        </w:rPr>
        <w:t xml:space="preserve"> </w:t>
      </w:r>
    </w:p>
    <w:p w:rsidR="00FE497F" w:rsidRPr="00FF0381" w:rsidRDefault="00FE497F" w:rsidP="00FE497F">
      <w:pPr>
        <w:tabs>
          <w:tab w:val="left" w:pos="8640"/>
          <w:tab w:val="left" w:pos="9540"/>
        </w:tabs>
        <w:ind w:firstLine="720"/>
        <w:rPr>
          <w:rFonts w:asciiTheme="minorHAnsi" w:hAnsiTheme="minorHAnsi" w:cs="Calibri"/>
          <w:b/>
          <w:sz w:val="20"/>
          <w:szCs w:val="20"/>
          <w:lang w:val="ru-RU"/>
        </w:rPr>
      </w:pPr>
      <w:r>
        <w:rPr>
          <w:rFonts w:asciiTheme="minorHAnsi" w:hAnsiTheme="minorHAnsi" w:cs="Calibri"/>
          <w:b/>
          <w:sz w:val="20"/>
          <w:szCs w:val="20"/>
          <w:lang w:val="ru-RU"/>
        </w:rPr>
        <w:t xml:space="preserve"> </w:t>
      </w:r>
    </w:p>
    <w:p w:rsidR="00FE497F" w:rsidRDefault="00FE497F" w:rsidP="00FE497F">
      <w:pPr>
        <w:autoSpaceDE w:val="0"/>
        <w:autoSpaceDN w:val="0"/>
        <w:adjustRightInd w:val="0"/>
        <w:ind w:firstLine="708"/>
        <w:rPr>
          <w:rFonts w:asciiTheme="minorHAnsi" w:hAnsiTheme="minorHAnsi" w:cs="Calibri"/>
          <w:sz w:val="20"/>
          <w:szCs w:val="20"/>
          <w:lang w:val="ru-RU"/>
        </w:rPr>
      </w:pPr>
      <w:r w:rsidRPr="00D75B1B">
        <w:rPr>
          <w:rFonts w:asciiTheme="minorHAnsi" w:hAnsiTheme="minorHAnsi" w:cs="Calibri"/>
          <w:sz w:val="20"/>
          <w:szCs w:val="20"/>
          <w:lang w:val="ru-RU"/>
        </w:rPr>
        <w:t>Поред дневног листа „Дневник“, овај конкурс се објављује и у Службеном листу АП Војводине и на интернет старници Покрајинског секретаријата за пољопривреду, водопривреду и шумарство.</w:t>
      </w:r>
    </w:p>
    <w:p w:rsidR="00FE497F" w:rsidRDefault="00FE497F" w:rsidP="00FE497F">
      <w:pPr>
        <w:autoSpaceDE w:val="0"/>
        <w:autoSpaceDN w:val="0"/>
        <w:adjustRightInd w:val="0"/>
        <w:rPr>
          <w:rFonts w:asciiTheme="minorHAnsi" w:hAnsiTheme="minorHAnsi" w:cs="Calibri"/>
          <w:sz w:val="20"/>
          <w:szCs w:val="20"/>
          <w:lang w:val="en-US"/>
        </w:rPr>
      </w:pPr>
    </w:p>
    <w:p w:rsidR="00FE497F" w:rsidRPr="00FE497F" w:rsidRDefault="00FE497F" w:rsidP="00FE497F">
      <w:pPr>
        <w:autoSpaceDE w:val="0"/>
        <w:autoSpaceDN w:val="0"/>
        <w:adjustRightInd w:val="0"/>
        <w:rPr>
          <w:rFonts w:asciiTheme="minorHAnsi" w:hAnsiTheme="minorHAnsi" w:cs="Calibri"/>
          <w:sz w:val="20"/>
          <w:szCs w:val="20"/>
          <w:lang w:val="en-US"/>
        </w:rPr>
      </w:pPr>
    </w:p>
    <w:p w:rsidR="00C708DC" w:rsidRPr="009D6765" w:rsidRDefault="00C708DC" w:rsidP="00FE497F">
      <w:pPr>
        <w:pStyle w:val="ListParagraph"/>
        <w:numPr>
          <w:ilvl w:val="0"/>
          <w:numId w:val="7"/>
        </w:numPr>
        <w:outlineLvl w:val="0"/>
        <w:rPr>
          <w:rFonts w:asciiTheme="minorHAnsi" w:hAnsiTheme="minorHAnsi"/>
          <w:b/>
          <w:sz w:val="20"/>
          <w:szCs w:val="20"/>
          <w:lang w:val="sr-Cyrl-CS"/>
        </w:rPr>
      </w:pPr>
      <w:r w:rsidRPr="009D6765">
        <w:rPr>
          <w:rFonts w:asciiTheme="minorHAnsi" w:hAnsiTheme="minorHAnsi"/>
          <w:b/>
          <w:sz w:val="20"/>
          <w:szCs w:val="20"/>
          <w:lang w:val="sr-Cyrl-CS"/>
        </w:rPr>
        <w:t>ВИСИНА И НАМЕНА СРЕДСТАВА</w:t>
      </w:r>
    </w:p>
    <w:p w:rsidR="00C708DC" w:rsidRPr="00FF0381" w:rsidRDefault="00C708DC" w:rsidP="00C708DC">
      <w:pPr>
        <w:autoSpaceDE w:val="0"/>
        <w:autoSpaceDN w:val="0"/>
        <w:adjustRightInd w:val="0"/>
        <w:ind w:left="360"/>
        <w:rPr>
          <w:rFonts w:asciiTheme="minorHAnsi" w:hAnsiTheme="minorHAnsi" w:cs="Calibri-Bold"/>
          <w:b/>
          <w:bCs/>
          <w:sz w:val="20"/>
          <w:szCs w:val="20"/>
          <w:lang w:val="ru-RU"/>
        </w:rPr>
      </w:pPr>
    </w:p>
    <w:p w:rsidR="0054413D" w:rsidRPr="00FF0381" w:rsidRDefault="0054413D" w:rsidP="0054413D">
      <w:pPr>
        <w:tabs>
          <w:tab w:val="left" w:pos="8640"/>
          <w:tab w:val="left" w:pos="9540"/>
        </w:tabs>
        <w:ind w:firstLine="720"/>
        <w:rPr>
          <w:rFonts w:asciiTheme="minorHAnsi" w:hAnsiTheme="minorHAnsi" w:cs="Calibri"/>
          <w:sz w:val="20"/>
          <w:szCs w:val="20"/>
          <w:lang w:val="ru-RU"/>
        </w:rPr>
      </w:pPr>
    </w:p>
    <w:p w:rsidR="0054413D" w:rsidRPr="00327910" w:rsidRDefault="00327910" w:rsidP="004C60CA">
      <w:pPr>
        <w:pStyle w:val="ListParagraph"/>
        <w:numPr>
          <w:ilvl w:val="0"/>
          <w:numId w:val="21"/>
        </w:numPr>
        <w:tabs>
          <w:tab w:val="left" w:pos="8640"/>
          <w:tab w:val="left" w:pos="9540"/>
        </w:tabs>
        <w:ind w:left="993" w:hanging="273"/>
        <w:rPr>
          <w:rFonts w:asciiTheme="minorHAnsi" w:hAnsiTheme="minorHAnsi" w:cs="Calibri"/>
          <w:b/>
          <w:sz w:val="20"/>
          <w:szCs w:val="20"/>
          <w:lang w:val="sr-Cyrl-RS"/>
        </w:rPr>
      </w:pPr>
      <w:r>
        <w:rPr>
          <w:rFonts w:asciiTheme="minorHAnsi" w:hAnsiTheme="minorHAnsi" w:cs="Calibri"/>
          <w:b/>
          <w:sz w:val="20"/>
          <w:szCs w:val="20"/>
          <w:lang w:val="sr-Cyrl-RS"/>
        </w:rPr>
        <w:t>Суф</w:t>
      </w:r>
      <w:r w:rsidR="00E04E59" w:rsidRPr="00E04E59">
        <w:rPr>
          <w:rFonts w:asciiTheme="minorHAnsi" w:hAnsiTheme="minorHAnsi" w:cs="Calibri"/>
          <w:b/>
          <w:sz w:val="20"/>
          <w:szCs w:val="20"/>
          <w:lang w:val="sr-Cyrl-RS"/>
        </w:rPr>
        <w:t>инансирање изградње, реконструкције и санације ловно-техничких објекaта и</w:t>
      </w:r>
      <w:r>
        <w:rPr>
          <w:rFonts w:asciiTheme="minorHAnsi" w:hAnsiTheme="minorHAnsi" w:cs="Calibri"/>
          <w:b/>
          <w:sz w:val="20"/>
          <w:szCs w:val="20"/>
          <w:lang w:val="sr-Cyrl-RS"/>
        </w:rPr>
        <w:t xml:space="preserve"> </w:t>
      </w:r>
      <w:r w:rsidR="00E04E59" w:rsidRPr="00327910">
        <w:rPr>
          <w:rFonts w:asciiTheme="minorHAnsi" w:hAnsiTheme="minorHAnsi" w:cs="Calibri"/>
          <w:b/>
          <w:sz w:val="20"/>
          <w:szCs w:val="20"/>
          <w:lang w:val="sr-Cyrl-RS"/>
        </w:rPr>
        <w:t xml:space="preserve">набавка живе дивљачи </w:t>
      </w:r>
      <w:r w:rsidR="009C68D3" w:rsidRPr="00327910">
        <w:rPr>
          <w:rFonts w:asciiTheme="minorHAnsi" w:hAnsiTheme="minorHAnsi"/>
          <w:b/>
          <w:sz w:val="20"/>
          <w:szCs w:val="20"/>
          <w:lang w:val="sr-Cyrl-CS"/>
        </w:rPr>
        <w:t xml:space="preserve">(тачка </w:t>
      </w:r>
      <w:r w:rsidR="009C68D3" w:rsidRPr="00327910">
        <w:rPr>
          <w:rFonts w:asciiTheme="minorHAnsi" w:hAnsiTheme="minorHAnsi"/>
          <w:b/>
          <w:sz w:val="20"/>
          <w:szCs w:val="20"/>
        </w:rPr>
        <w:t>III</w:t>
      </w:r>
      <w:r w:rsidR="009C68D3" w:rsidRPr="00327910">
        <w:rPr>
          <w:rFonts w:asciiTheme="minorHAnsi" w:hAnsiTheme="minorHAnsi"/>
          <w:b/>
          <w:sz w:val="20"/>
          <w:szCs w:val="20"/>
          <w:lang w:val="sr-Cyrl-CS"/>
        </w:rPr>
        <w:t xml:space="preserve"> подтачка 1. Програма)</w:t>
      </w:r>
      <w:r w:rsidR="00D67A29" w:rsidRPr="00327910">
        <w:rPr>
          <w:rFonts w:asciiTheme="minorHAnsi" w:hAnsiTheme="minorHAnsi" w:cs="Calibri"/>
          <w:b/>
          <w:sz w:val="20"/>
          <w:szCs w:val="20"/>
          <w:lang w:val="ru-RU"/>
        </w:rPr>
        <w:t xml:space="preserve"> до 90</w:t>
      </w:r>
      <w:r w:rsidR="00D67A29" w:rsidRPr="00AA038F">
        <w:rPr>
          <w:rFonts w:asciiTheme="minorHAnsi" w:hAnsiTheme="minorHAnsi" w:cs="Calibri"/>
          <w:b/>
          <w:sz w:val="20"/>
          <w:szCs w:val="20"/>
          <w:lang w:val="ru-RU"/>
        </w:rPr>
        <w:t>%</w:t>
      </w:r>
      <w:r w:rsidR="00631E14" w:rsidRPr="00AA038F">
        <w:rPr>
          <w:rFonts w:asciiTheme="minorHAnsi" w:hAnsiTheme="minorHAnsi" w:cs="Calibri"/>
          <w:b/>
          <w:sz w:val="20"/>
          <w:szCs w:val="20"/>
          <w:lang w:val="ru-RU"/>
        </w:rPr>
        <w:t xml:space="preserve"> </w:t>
      </w:r>
      <w:r w:rsidR="00631E14" w:rsidRPr="00327910">
        <w:rPr>
          <w:rFonts w:asciiTheme="minorHAnsi" w:hAnsiTheme="minorHAnsi" w:cs="Calibri"/>
          <w:b/>
          <w:sz w:val="20"/>
          <w:szCs w:val="20"/>
          <w:lang w:val="ru-RU"/>
        </w:rPr>
        <w:t>за тачку 1</w:t>
      </w:r>
      <w:r w:rsidR="00D67A29" w:rsidRPr="00327910">
        <w:rPr>
          <w:rFonts w:asciiTheme="minorHAnsi" w:hAnsiTheme="minorHAnsi" w:cs="Calibri"/>
          <w:b/>
          <w:sz w:val="20"/>
          <w:szCs w:val="20"/>
          <w:lang w:val="ru-RU"/>
        </w:rPr>
        <w:t>,</w:t>
      </w:r>
      <w:r w:rsidR="0054413D" w:rsidRPr="00327910">
        <w:rPr>
          <w:rFonts w:asciiTheme="minorHAnsi" w:hAnsiTheme="minorHAnsi" w:cs="Calibri"/>
          <w:b/>
          <w:sz w:val="20"/>
          <w:szCs w:val="20"/>
          <w:lang w:val="ru-RU"/>
        </w:rPr>
        <w:t xml:space="preserve"> у </w:t>
      </w:r>
      <w:r w:rsidR="00845F37" w:rsidRPr="00327910">
        <w:rPr>
          <w:rFonts w:asciiTheme="minorHAnsi" w:hAnsiTheme="minorHAnsi" w:cs="Calibri"/>
          <w:b/>
          <w:sz w:val="20"/>
          <w:szCs w:val="20"/>
          <w:lang w:val="ru-RU"/>
        </w:rPr>
        <w:t xml:space="preserve">укупном </w:t>
      </w:r>
      <w:r w:rsidR="0054413D" w:rsidRPr="00327910">
        <w:rPr>
          <w:rFonts w:asciiTheme="minorHAnsi" w:hAnsiTheme="minorHAnsi" w:cs="Calibri"/>
          <w:b/>
          <w:sz w:val="20"/>
          <w:szCs w:val="20"/>
          <w:lang w:val="ru-RU"/>
        </w:rPr>
        <w:t xml:space="preserve">износу до </w:t>
      </w:r>
      <w:r w:rsidR="00E04E59" w:rsidRPr="00327910">
        <w:rPr>
          <w:rFonts w:asciiTheme="minorHAnsi" w:hAnsiTheme="minorHAnsi" w:cs="Calibri"/>
          <w:b/>
          <w:sz w:val="20"/>
          <w:szCs w:val="20"/>
          <w:lang w:val="ru-RU"/>
        </w:rPr>
        <w:t xml:space="preserve">19.600.000,00 </w:t>
      </w:r>
      <w:r w:rsidR="0054413D" w:rsidRPr="00327910">
        <w:rPr>
          <w:rFonts w:asciiTheme="minorHAnsi" w:hAnsiTheme="minorHAnsi" w:cs="Calibri"/>
          <w:b/>
          <w:sz w:val="20"/>
          <w:szCs w:val="20"/>
          <w:lang w:val="ru-RU"/>
        </w:rPr>
        <w:t>динара и то за:</w:t>
      </w:r>
    </w:p>
    <w:p w:rsidR="00D454A0" w:rsidRPr="00FF0381" w:rsidRDefault="00D454A0" w:rsidP="00D454A0">
      <w:pPr>
        <w:pStyle w:val="ListParagraph"/>
        <w:tabs>
          <w:tab w:val="left" w:pos="8640"/>
          <w:tab w:val="left" w:pos="9540"/>
        </w:tabs>
        <w:ind w:left="709"/>
        <w:rPr>
          <w:rFonts w:asciiTheme="minorHAnsi" w:hAnsiTheme="minorHAnsi" w:cs="Calibri"/>
          <w:b/>
          <w:sz w:val="20"/>
          <w:szCs w:val="20"/>
          <w:lang w:val="ru-RU"/>
        </w:rPr>
      </w:pPr>
    </w:p>
    <w:p w:rsidR="009C68D3" w:rsidRDefault="0070217C" w:rsidP="00B31F75">
      <w:pPr>
        <w:ind w:left="851" w:hanging="142"/>
        <w:rPr>
          <w:rFonts w:asciiTheme="minorHAnsi" w:hAnsiTheme="minorHAnsi" w:cs="Calibri"/>
          <w:b/>
          <w:sz w:val="20"/>
          <w:szCs w:val="20"/>
          <w:lang w:val="ru-RU"/>
        </w:rPr>
      </w:pPr>
      <w:r w:rsidRPr="0070217C">
        <w:rPr>
          <w:rFonts w:asciiTheme="minorHAnsi" w:hAnsiTheme="minorHAnsi" w:cs="Calibri"/>
          <w:b/>
          <w:sz w:val="20"/>
          <w:szCs w:val="20"/>
          <w:lang w:val="ru-RU"/>
        </w:rPr>
        <w:t>1а</w:t>
      </w:r>
      <w:r w:rsidR="009C68D3">
        <w:rPr>
          <w:rFonts w:asciiTheme="minorHAnsi" w:hAnsiTheme="minorHAnsi"/>
          <w:b/>
          <w:sz w:val="20"/>
          <w:szCs w:val="20"/>
          <w:lang w:val="sr-Cyrl-CS"/>
        </w:rPr>
        <w:t xml:space="preserve"> -</w:t>
      </w:r>
      <w:r w:rsidR="009C68D3">
        <w:rPr>
          <w:rFonts w:asciiTheme="minorHAnsi" w:hAnsiTheme="minorHAnsi" w:cs="Calibri"/>
          <w:b/>
          <w:sz w:val="20"/>
          <w:szCs w:val="20"/>
          <w:lang w:val="sr-Cyrl-RS"/>
        </w:rPr>
        <w:t xml:space="preserve"> </w:t>
      </w:r>
      <w:r w:rsidR="00645A9B">
        <w:rPr>
          <w:rFonts w:asciiTheme="minorHAnsi" w:hAnsiTheme="minorHAnsi" w:cs="Calibri"/>
          <w:b/>
          <w:sz w:val="20"/>
          <w:szCs w:val="20"/>
          <w:lang w:val="ru-RU"/>
        </w:rPr>
        <w:t xml:space="preserve">суфинансирање изградње ловно </w:t>
      </w:r>
      <w:r w:rsidR="009C68D3" w:rsidRPr="00FF0381">
        <w:rPr>
          <w:rFonts w:asciiTheme="minorHAnsi" w:hAnsiTheme="minorHAnsi" w:cs="Calibri"/>
          <w:b/>
          <w:sz w:val="20"/>
          <w:szCs w:val="20"/>
          <w:lang w:val="ru-RU"/>
        </w:rPr>
        <w:t>- техничких објеката</w:t>
      </w:r>
      <w:r w:rsidR="009C68D3">
        <w:rPr>
          <w:rFonts w:asciiTheme="minorHAnsi" w:hAnsiTheme="minorHAnsi" w:cs="Calibri"/>
          <w:b/>
          <w:sz w:val="20"/>
          <w:szCs w:val="20"/>
          <w:lang w:val="ru-RU"/>
        </w:rPr>
        <w:t xml:space="preserve"> у износу до </w:t>
      </w:r>
      <w:r w:rsidR="00AD21E9">
        <w:rPr>
          <w:rFonts w:asciiTheme="minorHAnsi" w:hAnsiTheme="minorHAnsi" w:cs="Calibri"/>
          <w:b/>
          <w:sz w:val="20"/>
          <w:szCs w:val="20"/>
          <w:lang w:val="ru-RU"/>
        </w:rPr>
        <w:t>1.6</w:t>
      </w:r>
      <w:r w:rsidR="00327910">
        <w:rPr>
          <w:rFonts w:asciiTheme="minorHAnsi" w:hAnsiTheme="minorHAnsi" w:cs="Calibri"/>
          <w:b/>
          <w:sz w:val="20"/>
          <w:szCs w:val="20"/>
          <w:lang w:val="ru-RU"/>
        </w:rPr>
        <w:t>00</w:t>
      </w:r>
      <w:r w:rsidR="009C68D3">
        <w:rPr>
          <w:rFonts w:asciiTheme="minorHAnsi" w:hAnsiTheme="minorHAnsi" w:cs="Calibri"/>
          <w:b/>
          <w:sz w:val="20"/>
          <w:szCs w:val="20"/>
          <w:lang w:val="ru-RU"/>
        </w:rPr>
        <w:t>.000,00 динара, и то за:</w:t>
      </w:r>
    </w:p>
    <w:p w:rsidR="0054413D" w:rsidRPr="00FF0381" w:rsidRDefault="009C68D3" w:rsidP="00E04E59">
      <w:pPr>
        <w:ind w:left="851" w:hanging="142"/>
        <w:rPr>
          <w:rFonts w:asciiTheme="minorHAnsi" w:hAnsiTheme="minorHAnsi" w:cs="Calibri"/>
          <w:sz w:val="20"/>
          <w:szCs w:val="20"/>
          <w:lang w:val="ru-RU"/>
        </w:rPr>
      </w:pPr>
      <w:r>
        <w:rPr>
          <w:rFonts w:asciiTheme="minorHAnsi" w:hAnsiTheme="minorHAnsi" w:cs="Calibri"/>
          <w:sz w:val="20"/>
          <w:szCs w:val="20"/>
          <w:lang w:val="ru-RU"/>
        </w:rPr>
        <w:t xml:space="preserve"> - </w:t>
      </w:r>
      <w:r w:rsidR="00327910" w:rsidRPr="00FF0381">
        <w:rPr>
          <w:rFonts w:asciiTheme="minorHAnsi" w:hAnsiTheme="minorHAnsi" w:cs="Calibri"/>
          <w:sz w:val="20"/>
          <w:szCs w:val="20"/>
          <w:lang w:val="ru-RU"/>
        </w:rPr>
        <w:t xml:space="preserve">подизање ремиза за дивљач, </w:t>
      </w:r>
      <w:r w:rsidR="00327910" w:rsidRPr="00FF0381">
        <w:rPr>
          <w:rFonts w:asciiTheme="minorHAnsi" w:hAnsiTheme="minorHAnsi"/>
          <w:sz w:val="20"/>
          <w:szCs w:val="20"/>
          <w:lang w:val="sr-Cyrl-CS"/>
        </w:rPr>
        <w:t>до 200.000,00</w:t>
      </w:r>
      <w:r w:rsidR="00327910" w:rsidRPr="00FF0381">
        <w:rPr>
          <w:rFonts w:asciiTheme="minorHAnsi" w:hAnsiTheme="minorHAnsi"/>
          <w:sz w:val="20"/>
          <w:szCs w:val="20"/>
          <w:lang w:val="en-US"/>
        </w:rPr>
        <w:t xml:space="preserve"> </w:t>
      </w:r>
      <w:r w:rsidR="00327910" w:rsidRPr="00FF0381">
        <w:rPr>
          <w:rFonts w:asciiTheme="minorHAnsi" w:hAnsiTheme="minorHAnsi"/>
          <w:sz w:val="20"/>
          <w:szCs w:val="20"/>
          <w:lang w:val="sr-Cyrl-CS"/>
        </w:rPr>
        <w:t>динара по хектару;</w:t>
      </w:r>
    </w:p>
    <w:p w:rsidR="0054413D" w:rsidRPr="00FF0381" w:rsidRDefault="0054413D" w:rsidP="00082439">
      <w:pPr>
        <w:tabs>
          <w:tab w:val="left" w:pos="8640"/>
          <w:tab w:val="left" w:pos="9540"/>
        </w:tabs>
        <w:ind w:left="709" w:firstLine="11"/>
        <w:rPr>
          <w:rFonts w:asciiTheme="minorHAnsi" w:hAnsiTheme="minorHAnsi" w:cs="Calibri"/>
          <w:sz w:val="20"/>
          <w:szCs w:val="20"/>
          <w:lang w:val="ru-RU"/>
        </w:rPr>
      </w:pPr>
      <w:r w:rsidRPr="00FF0381">
        <w:rPr>
          <w:rFonts w:asciiTheme="minorHAnsi" w:hAnsiTheme="minorHAnsi" w:cs="Calibri"/>
          <w:sz w:val="20"/>
          <w:szCs w:val="20"/>
          <w:lang w:val="ru-RU"/>
        </w:rPr>
        <w:t>-</w:t>
      </w:r>
      <w:r w:rsidR="00B31F75" w:rsidRPr="00FF0381">
        <w:rPr>
          <w:rFonts w:asciiTheme="minorHAnsi" w:hAnsiTheme="minorHAnsi" w:cs="Calibri"/>
          <w:sz w:val="20"/>
          <w:szCs w:val="20"/>
          <w:lang w:val="ru-RU"/>
        </w:rPr>
        <w:t xml:space="preserve"> </w:t>
      </w:r>
      <w:r w:rsidR="00327910">
        <w:rPr>
          <w:rFonts w:asciiTheme="minorHAnsi" w:hAnsiTheme="minorHAnsi" w:cs="Calibri"/>
          <w:sz w:val="20"/>
          <w:szCs w:val="20"/>
          <w:lang w:val="ru-RU"/>
        </w:rPr>
        <w:t xml:space="preserve"> </w:t>
      </w:r>
      <w:r w:rsidR="00E04E59" w:rsidRPr="00FF0381">
        <w:rPr>
          <w:rFonts w:asciiTheme="minorHAnsi" w:hAnsiTheme="minorHAnsi" w:cs="Calibri"/>
          <w:sz w:val="20"/>
          <w:szCs w:val="20"/>
          <w:lang w:val="ru-RU"/>
        </w:rPr>
        <w:t>изградњу</w:t>
      </w:r>
      <w:r w:rsidR="00E04E59" w:rsidRPr="00FF0381">
        <w:rPr>
          <w:rFonts w:asciiTheme="minorHAnsi" w:hAnsiTheme="minorHAnsi"/>
          <w:sz w:val="20"/>
          <w:szCs w:val="20"/>
          <w:lang w:val="sr-Cyrl-CS"/>
        </w:rPr>
        <w:t xml:space="preserve"> </w:t>
      </w:r>
      <w:r w:rsidR="00082439" w:rsidRPr="00FF0381">
        <w:rPr>
          <w:rFonts w:asciiTheme="minorHAnsi" w:hAnsiTheme="minorHAnsi"/>
          <w:sz w:val="20"/>
          <w:szCs w:val="20"/>
          <w:lang w:val="sr-Cyrl-CS"/>
        </w:rPr>
        <w:t xml:space="preserve">највише две </w:t>
      </w:r>
      <w:r w:rsidR="0079759F" w:rsidRPr="00FF0381">
        <w:rPr>
          <w:rFonts w:asciiTheme="minorHAnsi" w:hAnsiTheme="minorHAnsi"/>
          <w:sz w:val="20"/>
          <w:szCs w:val="20"/>
          <w:lang w:val="sr-Cyrl-CS"/>
        </w:rPr>
        <w:t>високе наткривене дрвене чеке</w:t>
      </w:r>
      <w:r w:rsidR="00E04E59">
        <w:rPr>
          <w:rFonts w:asciiTheme="minorHAnsi" w:hAnsiTheme="minorHAnsi"/>
          <w:sz w:val="20"/>
          <w:szCs w:val="20"/>
          <w:lang w:val="sr-Latn-RS"/>
        </w:rPr>
        <w:t xml:space="preserve"> по ловишту</w:t>
      </w:r>
      <w:r w:rsidR="00D71A77">
        <w:rPr>
          <w:rFonts w:asciiTheme="minorHAnsi" w:hAnsiTheme="minorHAnsi"/>
          <w:sz w:val="20"/>
          <w:szCs w:val="20"/>
          <w:lang w:val="sr-Cyrl-CS"/>
        </w:rPr>
        <w:t>,</w:t>
      </w:r>
      <w:r w:rsidR="00D67A29" w:rsidRPr="00FF0381">
        <w:rPr>
          <w:rFonts w:asciiTheme="minorHAnsi" w:hAnsiTheme="minorHAnsi"/>
          <w:sz w:val="20"/>
          <w:szCs w:val="20"/>
          <w:lang w:val="sr-Cyrl-CS"/>
        </w:rPr>
        <w:t xml:space="preserve"> </w:t>
      </w:r>
      <w:r w:rsidR="00E04E59">
        <w:rPr>
          <w:rFonts w:asciiTheme="minorHAnsi" w:hAnsiTheme="minorHAnsi"/>
          <w:sz w:val="20"/>
          <w:szCs w:val="20"/>
          <w:lang w:val="sr-Cyrl-CS"/>
        </w:rPr>
        <w:t xml:space="preserve">а </w:t>
      </w:r>
      <w:r w:rsidR="00B31F75" w:rsidRPr="00FF0381">
        <w:rPr>
          <w:rFonts w:asciiTheme="minorHAnsi" w:hAnsiTheme="minorHAnsi"/>
          <w:sz w:val="20"/>
          <w:szCs w:val="20"/>
          <w:lang w:val="sr-Cyrl-CS"/>
        </w:rPr>
        <w:t xml:space="preserve">до </w:t>
      </w:r>
      <w:r w:rsidR="00D472DB">
        <w:rPr>
          <w:rFonts w:asciiTheme="minorHAnsi" w:hAnsiTheme="minorHAnsi"/>
          <w:sz w:val="20"/>
          <w:szCs w:val="20"/>
          <w:lang w:val="sr-Cyrl-CS"/>
        </w:rPr>
        <w:t>20</w:t>
      </w:r>
      <w:r w:rsidR="00B31F75" w:rsidRPr="00FF0381">
        <w:rPr>
          <w:rFonts w:asciiTheme="minorHAnsi" w:hAnsiTheme="minorHAnsi"/>
          <w:sz w:val="20"/>
          <w:szCs w:val="20"/>
          <w:lang w:val="sr-Cyrl-CS"/>
        </w:rPr>
        <w:t xml:space="preserve">.000,00 динара </w:t>
      </w:r>
      <w:r w:rsidR="0079759F" w:rsidRPr="00FF0381">
        <w:rPr>
          <w:rFonts w:asciiTheme="minorHAnsi" w:hAnsiTheme="minorHAnsi"/>
          <w:sz w:val="20"/>
          <w:szCs w:val="20"/>
          <w:lang w:val="sr-Cyrl-CS"/>
        </w:rPr>
        <w:t xml:space="preserve">по </w:t>
      </w:r>
      <w:r w:rsidR="00D472DB">
        <w:rPr>
          <w:rFonts w:asciiTheme="minorHAnsi" w:hAnsiTheme="minorHAnsi"/>
          <w:sz w:val="20"/>
          <w:szCs w:val="20"/>
          <w:lang w:val="sr-Cyrl-CS"/>
        </w:rPr>
        <w:t xml:space="preserve">једној </w:t>
      </w:r>
      <w:r w:rsidR="0079759F" w:rsidRPr="00FF0381">
        <w:rPr>
          <w:rFonts w:asciiTheme="minorHAnsi" w:hAnsiTheme="minorHAnsi"/>
          <w:sz w:val="20"/>
          <w:szCs w:val="20"/>
          <w:lang w:val="sr-Cyrl-CS"/>
        </w:rPr>
        <w:t xml:space="preserve">чеки; </w:t>
      </w:r>
    </w:p>
    <w:p w:rsidR="00327910" w:rsidRDefault="00327910" w:rsidP="00631E14">
      <w:pPr>
        <w:tabs>
          <w:tab w:val="left" w:pos="8640"/>
          <w:tab w:val="left" w:pos="9540"/>
        </w:tabs>
        <w:ind w:left="851" w:hanging="131"/>
        <w:rPr>
          <w:rFonts w:asciiTheme="minorHAnsi" w:hAnsiTheme="minorHAnsi"/>
          <w:sz w:val="20"/>
          <w:szCs w:val="20"/>
          <w:lang w:val="sr-Cyrl-CS"/>
        </w:rPr>
      </w:pPr>
    </w:p>
    <w:p w:rsidR="00327910" w:rsidRDefault="00327910" w:rsidP="00327910">
      <w:pPr>
        <w:ind w:left="851" w:hanging="142"/>
        <w:rPr>
          <w:rFonts w:asciiTheme="minorHAnsi" w:hAnsiTheme="minorHAnsi" w:cs="Calibri"/>
          <w:b/>
          <w:sz w:val="20"/>
          <w:szCs w:val="20"/>
          <w:lang w:val="ru-RU"/>
        </w:rPr>
      </w:pPr>
      <w:r w:rsidRPr="00327910">
        <w:rPr>
          <w:rFonts w:asciiTheme="minorHAnsi" w:hAnsiTheme="minorHAnsi"/>
          <w:b/>
          <w:sz w:val="20"/>
          <w:szCs w:val="20"/>
          <w:lang w:val="sr-Cyrl-CS"/>
        </w:rPr>
        <w:t>1б -</w:t>
      </w:r>
      <w:r w:rsidRPr="00327910">
        <w:rPr>
          <w:rFonts w:asciiTheme="minorHAnsi" w:hAnsiTheme="minorHAnsi" w:cs="Calibri"/>
          <w:b/>
          <w:sz w:val="20"/>
          <w:szCs w:val="20"/>
          <w:lang w:val="sr-Cyrl-RS"/>
        </w:rPr>
        <w:t xml:space="preserve"> </w:t>
      </w:r>
      <w:r w:rsidRPr="00327910">
        <w:rPr>
          <w:rFonts w:asciiTheme="minorHAnsi" w:hAnsiTheme="minorHAnsi" w:cs="Calibri"/>
          <w:b/>
          <w:sz w:val="20"/>
          <w:szCs w:val="20"/>
          <w:lang w:val="ru-RU"/>
        </w:rPr>
        <w:t xml:space="preserve">суфинансирање </w:t>
      </w:r>
      <w:r>
        <w:rPr>
          <w:rFonts w:asciiTheme="minorHAnsi" w:hAnsiTheme="minorHAnsi" w:cs="Calibri"/>
          <w:b/>
          <w:sz w:val="20"/>
          <w:szCs w:val="20"/>
          <w:lang w:val="ru-RU"/>
        </w:rPr>
        <w:t>набавке</w:t>
      </w:r>
      <w:r w:rsidRPr="00327910">
        <w:rPr>
          <w:rFonts w:asciiTheme="minorHAnsi" w:hAnsiTheme="minorHAnsi" w:cs="Calibri"/>
          <w:b/>
          <w:sz w:val="20"/>
          <w:szCs w:val="20"/>
          <w:lang w:val="ru-RU"/>
        </w:rPr>
        <w:t xml:space="preserve"> живе дивљачи у износу до </w:t>
      </w:r>
      <w:r w:rsidR="00D71A77">
        <w:rPr>
          <w:rFonts w:asciiTheme="minorHAnsi" w:hAnsiTheme="minorHAnsi" w:cs="Calibri"/>
          <w:b/>
          <w:sz w:val="20"/>
          <w:szCs w:val="20"/>
          <w:lang w:val="ru-RU"/>
        </w:rPr>
        <w:t>14</w:t>
      </w:r>
      <w:r w:rsidRPr="00327910">
        <w:rPr>
          <w:rFonts w:asciiTheme="minorHAnsi" w:hAnsiTheme="minorHAnsi" w:cs="Calibri"/>
          <w:b/>
          <w:sz w:val="20"/>
          <w:szCs w:val="20"/>
          <w:lang w:val="ru-RU"/>
        </w:rPr>
        <w:t>.</w:t>
      </w:r>
      <w:r w:rsidR="00AD21E9">
        <w:rPr>
          <w:rFonts w:asciiTheme="minorHAnsi" w:hAnsiTheme="minorHAnsi" w:cs="Calibri"/>
          <w:b/>
          <w:sz w:val="20"/>
          <w:szCs w:val="20"/>
          <w:lang w:val="ru-RU"/>
        </w:rPr>
        <w:t>0</w:t>
      </w:r>
      <w:r w:rsidRPr="00327910">
        <w:rPr>
          <w:rFonts w:asciiTheme="minorHAnsi" w:hAnsiTheme="minorHAnsi" w:cs="Calibri"/>
          <w:b/>
          <w:sz w:val="20"/>
          <w:szCs w:val="20"/>
          <w:lang w:val="ru-RU"/>
        </w:rPr>
        <w:t>00</w:t>
      </w:r>
      <w:r>
        <w:rPr>
          <w:rFonts w:asciiTheme="minorHAnsi" w:hAnsiTheme="minorHAnsi" w:cs="Calibri"/>
          <w:b/>
          <w:sz w:val="20"/>
          <w:szCs w:val="20"/>
          <w:lang w:val="ru-RU"/>
        </w:rPr>
        <w:t>.000,00 динара, и то за:</w:t>
      </w:r>
    </w:p>
    <w:p w:rsidR="00327910" w:rsidRDefault="00327910" w:rsidP="004C60CA">
      <w:pPr>
        <w:pStyle w:val="ListParagraph"/>
        <w:numPr>
          <w:ilvl w:val="0"/>
          <w:numId w:val="35"/>
        </w:numPr>
        <w:tabs>
          <w:tab w:val="left" w:pos="8640"/>
          <w:tab w:val="left" w:pos="9540"/>
        </w:tabs>
        <w:ind w:left="851" w:hanging="131"/>
        <w:rPr>
          <w:rFonts w:asciiTheme="minorHAnsi" w:hAnsiTheme="minorHAnsi"/>
          <w:sz w:val="20"/>
          <w:szCs w:val="20"/>
          <w:lang w:val="sr-Cyrl-CS"/>
        </w:rPr>
      </w:pPr>
      <w:r>
        <w:rPr>
          <w:rFonts w:asciiTheme="minorHAnsi" w:hAnsiTheme="minorHAnsi"/>
          <w:sz w:val="20"/>
          <w:szCs w:val="20"/>
          <w:lang w:val="sr-Cyrl-CS"/>
        </w:rPr>
        <w:t>набавку</w:t>
      </w:r>
      <w:r w:rsidRPr="00327910">
        <w:rPr>
          <w:rFonts w:asciiTheme="minorHAnsi" w:hAnsiTheme="minorHAnsi"/>
          <w:sz w:val="20"/>
          <w:szCs w:val="20"/>
          <w:lang w:val="sr-Cyrl-CS"/>
        </w:rPr>
        <w:t xml:space="preserve"> живе дивљачи </w:t>
      </w:r>
      <w:r w:rsidR="004C60CA" w:rsidRPr="004C60CA">
        <w:rPr>
          <w:rFonts w:asciiTheme="minorHAnsi" w:hAnsiTheme="minorHAnsi"/>
          <w:i/>
          <w:sz w:val="20"/>
          <w:szCs w:val="20"/>
          <w:lang w:val="sr-Cyrl-CS"/>
        </w:rPr>
        <w:t>(Phasianus colchicus)</w:t>
      </w:r>
      <w:r w:rsidR="004C60CA">
        <w:rPr>
          <w:rFonts w:asciiTheme="minorHAnsi" w:hAnsiTheme="minorHAnsi"/>
          <w:sz w:val="20"/>
          <w:szCs w:val="20"/>
          <w:lang w:val="sr-Cyrl-CS"/>
        </w:rPr>
        <w:t xml:space="preserve"> </w:t>
      </w:r>
      <w:r w:rsidRPr="00327910">
        <w:rPr>
          <w:rFonts w:asciiTheme="minorHAnsi" w:hAnsiTheme="minorHAnsi"/>
          <w:sz w:val="20"/>
          <w:szCs w:val="20"/>
          <w:lang w:val="sr-Cyrl-CS"/>
        </w:rPr>
        <w:t xml:space="preserve">за потребе </w:t>
      </w:r>
      <w:r>
        <w:rPr>
          <w:rFonts w:asciiTheme="minorHAnsi" w:hAnsiTheme="minorHAnsi"/>
          <w:sz w:val="20"/>
          <w:szCs w:val="20"/>
          <w:lang w:val="sr-Cyrl-CS"/>
        </w:rPr>
        <w:t xml:space="preserve">уношења у ловишта, до </w:t>
      </w:r>
      <w:r w:rsidR="00D472DB">
        <w:rPr>
          <w:rFonts w:asciiTheme="minorHAnsi" w:hAnsiTheme="minorHAnsi"/>
          <w:sz w:val="20"/>
          <w:szCs w:val="20"/>
          <w:lang w:val="sr-Cyrl-CS"/>
        </w:rPr>
        <w:t>30</w:t>
      </w:r>
      <w:r w:rsidR="004C60CA">
        <w:rPr>
          <w:rFonts w:asciiTheme="minorHAnsi" w:hAnsiTheme="minorHAnsi"/>
          <w:sz w:val="20"/>
          <w:szCs w:val="20"/>
          <w:lang w:val="sr-Cyrl-CS"/>
        </w:rPr>
        <w:t xml:space="preserve">0.000,00 </w:t>
      </w:r>
      <w:r>
        <w:rPr>
          <w:rFonts w:asciiTheme="minorHAnsi" w:hAnsiTheme="minorHAnsi"/>
          <w:sz w:val="20"/>
          <w:szCs w:val="20"/>
          <w:lang w:val="sr-Cyrl-CS"/>
        </w:rPr>
        <w:t>динара</w:t>
      </w:r>
      <w:r w:rsidR="004C60CA">
        <w:rPr>
          <w:rFonts w:asciiTheme="minorHAnsi" w:hAnsiTheme="minorHAnsi"/>
          <w:sz w:val="20"/>
          <w:szCs w:val="20"/>
          <w:lang w:val="sr-Cyrl-CS"/>
        </w:rPr>
        <w:t xml:space="preserve"> по </w:t>
      </w:r>
      <w:r w:rsidR="00D71A77">
        <w:rPr>
          <w:rFonts w:asciiTheme="minorHAnsi" w:hAnsiTheme="minorHAnsi"/>
          <w:sz w:val="20"/>
          <w:szCs w:val="20"/>
          <w:lang w:val="sr-Cyrl-CS"/>
        </w:rPr>
        <w:t>ловишту</w:t>
      </w:r>
      <w:r>
        <w:rPr>
          <w:rFonts w:asciiTheme="minorHAnsi" w:hAnsiTheme="minorHAnsi"/>
          <w:sz w:val="20"/>
          <w:szCs w:val="20"/>
          <w:lang w:val="sr-Cyrl-CS"/>
        </w:rPr>
        <w:t>,</w:t>
      </w:r>
      <w:r w:rsidR="00D472DB">
        <w:rPr>
          <w:rFonts w:asciiTheme="minorHAnsi" w:hAnsiTheme="minorHAnsi"/>
          <w:sz w:val="20"/>
          <w:szCs w:val="20"/>
          <w:lang w:val="sr-Cyrl-CS"/>
        </w:rPr>
        <w:t xml:space="preserve"> </w:t>
      </w:r>
      <w:r w:rsidRPr="00327910">
        <w:rPr>
          <w:rFonts w:asciiTheme="minorHAnsi" w:hAnsiTheme="minorHAnsi"/>
          <w:sz w:val="20"/>
          <w:szCs w:val="20"/>
          <w:lang w:val="sr-Cyrl-CS"/>
        </w:rPr>
        <w:t>а у складу са прихваћеним пројектом</w:t>
      </w:r>
      <w:r w:rsidR="004C60CA">
        <w:rPr>
          <w:rFonts w:asciiTheme="minorHAnsi" w:hAnsiTheme="minorHAnsi"/>
          <w:sz w:val="20"/>
          <w:szCs w:val="20"/>
          <w:lang w:val="sr-Cyrl-CS"/>
        </w:rPr>
        <w:t>;</w:t>
      </w:r>
    </w:p>
    <w:p w:rsidR="004C60CA" w:rsidRPr="00327910" w:rsidRDefault="004C60CA" w:rsidP="004C60CA">
      <w:pPr>
        <w:pStyle w:val="ListParagraph"/>
        <w:tabs>
          <w:tab w:val="left" w:pos="8640"/>
          <w:tab w:val="left" w:pos="9540"/>
        </w:tabs>
        <w:ind w:left="851"/>
        <w:rPr>
          <w:rFonts w:asciiTheme="minorHAnsi" w:hAnsiTheme="minorHAnsi"/>
          <w:sz w:val="20"/>
          <w:szCs w:val="20"/>
          <w:lang w:val="sr-Cyrl-CS"/>
        </w:rPr>
      </w:pPr>
    </w:p>
    <w:p w:rsidR="004C60CA" w:rsidRDefault="00327910" w:rsidP="00327910">
      <w:pPr>
        <w:tabs>
          <w:tab w:val="left" w:pos="8640"/>
          <w:tab w:val="left" w:pos="9540"/>
        </w:tabs>
        <w:ind w:left="851" w:hanging="142"/>
        <w:rPr>
          <w:rFonts w:asciiTheme="minorHAnsi" w:hAnsiTheme="minorHAnsi" w:cs="Calibri"/>
          <w:b/>
          <w:sz w:val="20"/>
          <w:szCs w:val="20"/>
          <w:lang w:val="ru-RU"/>
        </w:rPr>
      </w:pPr>
      <w:r w:rsidRPr="004C60CA">
        <w:rPr>
          <w:rFonts w:asciiTheme="minorHAnsi" w:hAnsiTheme="minorHAnsi" w:cs="Calibri"/>
          <w:b/>
          <w:sz w:val="20"/>
          <w:szCs w:val="20"/>
          <w:lang w:val="ru-RU"/>
        </w:rPr>
        <w:t>1ц</w:t>
      </w:r>
      <w:r w:rsidR="004C60CA">
        <w:rPr>
          <w:rFonts w:asciiTheme="minorHAnsi" w:hAnsiTheme="minorHAnsi" w:cs="Calibri"/>
          <w:b/>
          <w:sz w:val="20"/>
          <w:szCs w:val="20"/>
          <w:lang w:val="ru-RU"/>
        </w:rPr>
        <w:t xml:space="preserve"> </w:t>
      </w:r>
      <w:r w:rsidR="004C60CA" w:rsidRPr="004C60CA">
        <w:rPr>
          <w:rFonts w:asciiTheme="minorHAnsi" w:hAnsiTheme="minorHAnsi" w:cs="Calibri"/>
          <w:b/>
          <w:sz w:val="20"/>
          <w:szCs w:val="20"/>
          <w:lang w:val="ru-RU"/>
        </w:rPr>
        <w:t>-</w:t>
      </w:r>
      <w:r w:rsidRPr="004C60CA">
        <w:rPr>
          <w:rFonts w:asciiTheme="minorHAnsi" w:hAnsiTheme="minorHAnsi" w:cs="Calibri"/>
          <w:b/>
          <w:sz w:val="20"/>
          <w:szCs w:val="20"/>
          <w:lang w:val="ru-RU"/>
        </w:rPr>
        <w:t xml:space="preserve"> </w:t>
      </w:r>
      <w:r w:rsidR="004C60CA" w:rsidRPr="004C60CA">
        <w:rPr>
          <w:rFonts w:asciiTheme="minorHAnsi" w:hAnsiTheme="minorHAnsi" w:cs="Calibri"/>
          <w:b/>
          <w:sz w:val="20"/>
          <w:szCs w:val="20"/>
          <w:lang w:val="ru-RU"/>
        </w:rPr>
        <w:t>суфинансирање</w:t>
      </w:r>
      <w:r w:rsidR="004C60CA">
        <w:rPr>
          <w:rFonts w:asciiTheme="minorHAnsi" w:hAnsiTheme="minorHAnsi" w:cs="Calibri"/>
          <w:b/>
          <w:sz w:val="20"/>
          <w:szCs w:val="20"/>
          <w:lang w:val="ru-RU"/>
        </w:rPr>
        <w:t xml:space="preserve"> изградње </w:t>
      </w:r>
      <w:r w:rsidR="004C60CA" w:rsidRPr="00FF0381">
        <w:rPr>
          <w:rFonts w:asciiTheme="minorHAnsi" w:hAnsiTheme="minorHAnsi" w:cs="Calibri"/>
          <w:b/>
          <w:sz w:val="20"/>
          <w:szCs w:val="20"/>
          <w:lang w:val="ru-RU"/>
        </w:rPr>
        <w:t>ловно - техничких објеката</w:t>
      </w:r>
      <w:r w:rsidR="004C60CA">
        <w:rPr>
          <w:rFonts w:asciiTheme="minorHAnsi" w:hAnsiTheme="minorHAnsi" w:cs="Calibri"/>
          <w:b/>
          <w:sz w:val="20"/>
          <w:szCs w:val="20"/>
          <w:lang w:val="ru-RU"/>
        </w:rPr>
        <w:t xml:space="preserve"> у ловиштим</w:t>
      </w:r>
      <w:r w:rsidR="00D71A77">
        <w:rPr>
          <w:rFonts w:asciiTheme="minorHAnsi" w:hAnsiTheme="minorHAnsi" w:cs="Calibri"/>
          <w:b/>
          <w:sz w:val="20"/>
          <w:szCs w:val="20"/>
          <w:lang w:val="ru-RU"/>
        </w:rPr>
        <w:t>а посебне намене, у износу до 5</w:t>
      </w:r>
      <w:r w:rsidR="004C60CA">
        <w:rPr>
          <w:rFonts w:asciiTheme="minorHAnsi" w:hAnsiTheme="minorHAnsi" w:cs="Calibri"/>
          <w:b/>
          <w:sz w:val="20"/>
          <w:szCs w:val="20"/>
          <w:lang w:val="ru-RU"/>
        </w:rPr>
        <w:t>.000.000,00 динара, и то за:</w:t>
      </w:r>
    </w:p>
    <w:p w:rsidR="00327910" w:rsidRPr="00327910" w:rsidRDefault="004C60CA" w:rsidP="00327910">
      <w:pPr>
        <w:tabs>
          <w:tab w:val="left" w:pos="8640"/>
          <w:tab w:val="left" w:pos="9540"/>
        </w:tabs>
        <w:ind w:left="851" w:hanging="142"/>
        <w:rPr>
          <w:rFonts w:asciiTheme="minorHAnsi" w:hAnsiTheme="minorHAnsi"/>
          <w:sz w:val="20"/>
          <w:szCs w:val="20"/>
          <w:lang w:val="sr-Cyrl-CS"/>
        </w:rPr>
      </w:pPr>
      <w:r>
        <w:rPr>
          <w:rFonts w:asciiTheme="minorHAnsi" w:hAnsiTheme="minorHAnsi" w:cs="Calibri"/>
          <w:sz w:val="20"/>
          <w:szCs w:val="20"/>
          <w:lang w:val="ru-RU"/>
        </w:rPr>
        <w:lastRenderedPageBreak/>
        <w:t xml:space="preserve"> – изградња</w:t>
      </w:r>
      <w:r w:rsidR="00327910" w:rsidRPr="00327910">
        <w:rPr>
          <w:rFonts w:asciiTheme="minorHAnsi" w:hAnsiTheme="minorHAnsi" w:cs="Calibri"/>
          <w:sz w:val="20"/>
          <w:szCs w:val="20"/>
          <w:lang w:val="ru-RU"/>
        </w:rPr>
        <w:t xml:space="preserve"> нових узгајалишта аутохтоне дивљачи у ловиштима посебне намене, </w:t>
      </w:r>
      <w:r w:rsidR="00327910" w:rsidRPr="00327910">
        <w:rPr>
          <w:rFonts w:asciiTheme="minorHAnsi" w:hAnsiTheme="minorHAnsi"/>
          <w:sz w:val="20"/>
          <w:szCs w:val="20"/>
          <w:lang w:val="sr-Cyrl-CS"/>
        </w:rPr>
        <w:t xml:space="preserve">до укупног износа од </w:t>
      </w:r>
      <w:r w:rsidR="00D71A77">
        <w:rPr>
          <w:rFonts w:asciiTheme="minorHAnsi" w:hAnsiTheme="minorHAnsi"/>
          <w:sz w:val="20"/>
          <w:szCs w:val="20"/>
          <w:lang w:val="sr-Cyrl-RS"/>
        </w:rPr>
        <w:t>5</w:t>
      </w:r>
      <w:r w:rsidR="00327910" w:rsidRPr="00327910">
        <w:rPr>
          <w:rFonts w:asciiTheme="minorHAnsi" w:hAnsiTheme="minorHAnsi"/>
          <w:sz w:val="20"/>
          <w:szCs w:val="20"/>
          <w:lang w:val="sr-Cyrl-CS"/>
        </w:rPr>
        <w:t>.000.000,00 динара, а у складу са прихваћеним пројектом.</w:t>
      </w:r>
    </w:p>
    <w:p w:rsidR="008B14AA" w:rsidRDefault="008B14AA" w:rsidP="004B3943">
      <w:pPr>
        <w:ind w:left="709"/>
        <w:rPr>
          <w:rFonts w:asciiTheme="minorHAnsi" w:hAnsiTheme="minorHAnsi"/>
          <w:sz w:val="20"/>
          <w:szCs w:val="20"/>
          <w:lang w:val="sr-Cyrl-CS"/>
        </w:rPr>
      </w:pPr>
    </w:p>
    <w:p w:rsidR="00C708DC" w:rsidRPr="00FE497F" w:rsidRDefault="00FE497F" w:rsidP="00FE497F">
      <w:pPr>
        <w:pStyle w:val="ListParagraph"/>
        <w:numPr>
          <w:ilvl w:val="0"/>
          <w:numId w:val="7"/>
        </w:numPr>
        <w:autoSpaceDE w:val="0"/>
        <w:autoSpaceDN w:val="0"/>
        <w:adjustRightInd w:val="0"/>
        <w:rPr>
          <w:rFonts w:asciiTheme="minorHAnsi" w:hAnsiTheme="minorHAnsi"/>
          <w:b/>
          <w:sz w:val="20"/>
          <w:szCs w:val="20"/>
          <w:lang w:val="sr-Cyrl-CS"/>
        </w:rPr>
      </w:pPr>
      <w:r w:rsidRPr="00FE497F">
        <w:rPr>
          <w:rFonts w:asciiTheme="minorHAnsi" w:hAnsiTheme="minorHAnsi"/>
          <w:b/>
          <w:sz w:val="20"/>
          <w:szCs w:val="20"/>
          <w:lang w:val="sr-Cyrl-CS"/>
        </w:rPr>
        <w:t>ПРАВО НА УЧЕШЋЕ НА КОНКУРСУ</w:t>
      </w:r>
    </w:p>
    <w:p w:rsidR="00C708DC" w:rsidRPr="00FF0381" w:rsidRDefault="00C708DC" w:rsidP="00C708DC">
      <w:pPr>
        <w:pStyle w:val="ListParagraph"/>
        <w:autoSpaceDN w:val="0"/>
        <w:ind w:right="-46"/>
        <w:rPr>
          <w:rFonts w:asciiTheme="minorHAnsi" w:hAnsiTheme="minorHAnsi"/>
          <w:b/>
          <w:sz w:val="20"/>
          <w:szCs w:val="20"/>
          <w:u w:val="single"/>
          <w:lang w:val="sr-Cyrl-CS"/>
        </w:rPr>
      </w:pPr>
    </w:p>
    <w:p w:rsidR="0054413D" w:rsidRDefault="00B93CC3" w:rsidP="0054413D">
      <w:pPr>
        <w:ind w:firstLine="567"/>
        <w:rPr>
          <w:rFonts w:asciiTheme="minorHAnsi" w:hAnsiTheme="minorHAnsi"/>
          <w:sz w:val="20"/>
          <w:szCs w:val="20"/>
          <w:lang w:val="sr-Cyrl-RS"/>
        </w:rPr>
      </w:pPr>
      <w:r w:rsidRPr="00FF0381">
        <w:rPr>
          <w:rFonts w:asciiTheme="minorHAnsi" w:hAnsiTheme="minorHAnsi"/>
          <w:sz w:val="20"/>
          <w:szCs w:val="20"/>
          <w:lang w:val="sr-Cyrl-RS"/>
        </w:rPr>
        <w:t>Право учешћа на конкурсу има</w:t>
      </w:r>
      <w:r w:rsidR="0054413D" w:rsidRPr="00FF0381">
        <w:rPr>
          <w:rFonts w:asciiTheme="minorHAnsi" w:hAnsiTheme="minorHAnsi"/>
          <w:sz w:val="20"/>
          <w:szCs w:val="20"/>
          <w:lang w:val="sr-Cyrl-RS"/>
        </w:rPr>
        <w:t xml:space="preserve"> </w:t>
      </w:r>
      <w:r w:rsidRPr="00FF0381">
        <w:rPr>
          <w:rFonts w:asciiTheme="minorHAnsi" w:hAnsiTheme="minorHAnsi"/>
          <w:sz w:val="20"/>
          <w:szCs w:val="20"/>
          <w:lang w:val="sr-Cyrl-RS"/>
        </w:rPr>
        <w:t>корисник ловишта</w:t>
      </w:r>
      <w:r w:rsidR="00E04E59">
        <w:rPr>
          <w:rFonts w:asciiTheme="minorHAnsi" w:hAnsiTheme="minorHAnsi"/>
          <w:sz w:val="20"/>
          <w:szCs w:val="20"/>
          <w:lang w:val="sr-Cyrl-RS"/>
        </w:rPr>
        <w:t xml:space="preserve"> </w:t>
      </w:r>
      <w:r w:rsidR="00CF494B" w:rsidRPr="00FF0381">
        <w:rPr>
          <w:rFonts w:asciiTheme="minorHAnsi" w:hAnsiTheme="minorHAnsi"/>
          <w:sz w:val="20"/>
          <w:szCs w:val="20"/>
          <w:lang w:val="sr-Cyrl-RS"/>
        </w:rPr>
        <w:t>са територије АП Војводине</w:t>
      </w:r>
      <w:r w:rsidRPr="00FF0381">
        <w:rPr>
          <w:rFonts w:asciiTheme="minorHAnsi" w:hAnsiTheme="minorHAnsi"/>
          <w:sz w:val="20"/>
          <w:szCs w:val="20"/>
          <w:lang w:val="sr-Cyrl-RS"/>
        </w:rPr>
        <w:t>.</w:t>
      </w:r>
    </w:p>
    <w:p w:rsidR="00327910" w:rsidRPr="00FF0381" w:rsidRDefault="00327910" w:rsidP="0054413D">
      <w:pPr>
        <w:ind w:firstLine="567"/>
        <w:rPr>
          <w:rFonts w:asciiTheme="minorHAnsi" w:hAnsiTheme="minorHAnsi"/>
          <w:sz w:val="20"/>
          <w:szCs w:val="20"/>
          <w:lang w:val="sr-Cyrl-RS"/>
        </w:rPr>
      </w:pPr>
    </w:p>
    <w:p w:rsidR="00FE497F" w:rsidRDefault="00FE497F" w:rsidP="00FE497F">
      <w:pPr>
        <w:pStyle w:val="Paragraf"/>
        <w:numPr>
          <w:ilvl w:val="0"/>
          <w:numId w:val="33"/>
        </w:numPr>
        <w:spacing w:before="0"/>
        <w:outlineLvl w:val="0"/>
        <w:rPr>
          <w:rFonts w:asciiTheme="minorHAnsi" w:hAnsiTheme="minorHAnsi"/>
          <w:b/>
          <w:sz w:val="20"/>
          <w:szCs w:val="20"/>
          <w:lang w:val="sr-Cyrl-CS"/>
        </w:rPr>
      </w:pPr>
      <w:r w:rsidRPr="00D75B1B">
        <w:rPr>
          <w:rFonts w:asciiTheme="minorHAnsi" w:hAnsiTheme="minorHAnsi"/>
          <w:b/>
          <w:noProof w:val="0"/>
          <w:sz w:val="20"/>
          <w:szCs w:val="20"/>
          <w:lang w:val="sr-Cyrl-CS"/>
        </w:rPr>
        <w:t>УСЛОВИ УЧЕШЋА НА КОНКУРСУ</w:t>
      </w:r>
    </w:p>
    <w:p w:rsidR="00327910" w:rsidRDefault="00327910" w:rsidP="00667273">
      <w:pPr>
        <w:rPr>
          <w:rFonts w:asciiTheme="minorHAnsi" w:hAnsiTheme="minorHAnsi"/>
          <w:sz w:val="20"/>
          <w:szCs w:val="20"/>
          <w:lang w:val="sr-Cyrl-RS"/>
        </w:rPr>
      </w:pPr>
    </w:p>
    <w:p w:rsidR="00327910" w:rsidRPr="00CF6EE2" w:rsidRDefault="00327910" w:rsidP="00327910">
      <w:pPr>
        <w:ind w:firstLine="567"/>
        <w:rPr>
          <w:rFonts w:asciiTheme="minorHAnsi" w:hAnsiTheme="minorHAnsi"/>
          <w:sz w:val="20"/>
          <w:szCs w:val="20"/>
          <w:lang w:val="sr-Cyrl-RS"/>
        </w:rPr>
      </w:pPr>
      <w:r w:rsidRPr="005B3D59">
        <w:rPr>
          <w:rFonts w:asciiTheme="minorHAnsi" w:hAnsiTheme="minorHAnsi"/>
          <w:sz w:val="20"/>
          <w:szCs w:val="20"/>
          <w:lang w:val="sr-Cyrl-RS"/>
        </w:rPr>
        <w:t xml:space="preserve">Услов за учешће на конкурсу је да подносилац пријаве </w:t>
      </w:r>
      <w:r>
        <w:rPr>
          <w:rFonts w:asciiTheme="minorHAnsi" w:hAnsiTheme="minorHAnsi"/>
          <w:sz w:val="20"/>
          <w:szCs w:val="20"/>
          <w:lang w:val="sr-Cyrl-RS"/>
        </w:rPr>
        <w:t xml:space="preserve">не сме имати неиспуњених уговорних обавеза према Покрајинском секретаријату за пољопривреду, водопривреду и шумарство из претходних година, као и да </w:t>
      </w:r>
      <w:r w:rsidRPr="005B3D59">
        <w:rPr>
          <w:rFonts w:asciiTheme="minorHAnsi" w:hAnsiTheme="minorHAnsi"/>
          <w:sz w:val="20"/>
          <w:szCs w:val="20"/>
          <w:lang w:val="sr-Cyrl-RS"/>
        </w:rPr>
        <w:t xml:space="preserve">за исту намену и за </w:t>
      </w:r>
      <w:r w:rsidRPr="00CF6EE2">
        <w:rPr>
          <w:rFonts w:asciiTheme="minorHAnsi" w:hAnsiTheme="minorHAnsi"/>
          <w:sz w:val="20"/>
          <w:szCs w:val="20"/>
          <w:lang w:val="sr-Cyrl-RS"/>
        </w:rPr>
        <w:t>исту локацију није користио, нити користи буџетског фонда за развој ловства АП Војводине, и то :</w:t>
      </w:r>
    </w:p>
    <w:p w:rsidR="00667273" w:rsidRPr="00FF0381" w:rsidRDefault="00327910" w:rsidP="00327910">
      <w:pPr>
        <w:autoSpaceDE w:val="0"/>
        <w:autoSpaceDN w:val="0"/>
        <w:adjustRightInd w:val="0"/>
        <w:ind w:firstLine="567"/>
        <w:rPr>
          <w:rFonts w:asciiTheme="minorHAnsi" w:hAnsiTheme="minorHAnsi"/>
          <w:sz w:val="20"/>
          <w:szCs w:val="20"/>
          <w:lang w:val="sr-Cyrl-RS"/>
        </w:rPr>
      </w:pPr>
      <w:r w:rsidRPr="00CF6EE2">
        <w:rPr>
          <w:rFonts w:asciiTheme="minorHAnsi" w:hAnsiTheme="minorHAnsi"/>
          <w:sz w:val="20"/>
          <w:szCs w:val="20"/>
          <w:lang w:val="sr-Cyrl-RS"/>
        </w:rPr>
        <w:t>- за средства из тачаке</w:t>
      </w:r>
      <w:r>
        <w:rPr>
          <w:rFonts w:asciiTheme="minorHAnsi" w:hAnsiTheme="minorHAnsi"/>
          <w:sz w:val="20"/>
          <w:szCs w:val="20"/>
          <w:lang w:val="sr-Cyrl-RS"/>
        </w:rPr>
        <w:t xml:space="preserve"> 1</w:t>
      </w:r>
      <w:r w:rsidR="00667273">
        <w:rPr>
          <w:rFonts w:asciiTheme="minorHAnsi" w:hAnsiTheme="minorHAnsi"/>
          <w:sz w:val="20"/>
          <w:szCs w:val="20"/>
          <w:lang w:val="sr-Latn-RS"/>
        </w:rPr>
        <w:t>а</w:t>
      </w:r>
      <w:r w:rsidRPr="00CF6EE2">
        <w:rPr>
          <w:rFonts w:asciiTheme="minorHAnsi" w:hAnsiTheme="minorHAnsi"/>
          <w:sz w:val="20"/>
          <w:szCs w:val="20"/>
          <w:lang w:val="sr-Cyrl-RS"/>
        </w:rPr>
        <w:t>) - корисници ловишта</w:t>
      </w:r>
      <w:r w:rsidRPr="00CF6EE2">
        <w:rPr>
          <w:rFonts w:asciiTheme="minorHAnsi" w:hAnsiTheme="minorHAnsi"/>
          <w:sz w:val="20"/>
          <w:szCs w:val="20"/>
          <w:lang w:val="sr-Latn-RS"/>
        </w:rPr>
        <w:t xml:space="preserve"> и ловних ревира </w:t>
      </w:r>
      <w:r w:rsidRPr="00CF6EE2">
        <w:rPr>
          <w:rFonts w:asciiTheme="minorHAnsi" w:hAnsiTheme="minorHAnsi"/>
          <w:sz w:val="20"/>
          <w:szCs w:val="20"/>
          <w:lang w:val="sr-Cyrl-RS"/>
        </w:rPr>
        <w:t>са седиштем на територији АП Војводине, осим корисника ловишта посебне намене</w:t>
      </w:r>
      <w:r w:rsidR="00667273">
        <w:rPr>
          <w:rFonts w:asciiTheme="minorHAnsi" w:hAnsiTheme="minorHAnsi"/>
          <w:sz w:val="20"/>
          <w:szCs w:val="20"/>
          <w:lang w:val="sr-Cyrl-RS"/>
        </w:rPr>
        <w:t>,</w:t>
      </w:r>
      <w:r w:rsidR="00667273" w:rsidRPr="00667273">
        <w:t xml:space="preserve"> </w:t>
      </w:r>
    </w:p>
    <w:p w:rsidR="00667273" w:rsidRDefault="00667273" w:rsidP="00667273">
      <w:pPr>
        <w:autoSpaceDE w:val="0"/>
        <w:autoSpaceDN w:val="0"/>
        <w:adjustRightInd w:val="0"/>
        <w:ind w:firstLine="567"/>
        <w:rPr>
          <w:rFonts w:asciiTheme="minorHAnsi" w:hAnsiTheme="minorHAnsi"/>
          <w:sz w:val="20"/>
          <w:szCs w:val="20"/>
          <w:lang w:val="sr-Cyrl-RS"/>
        </w:rPr>
      </w:pPr>
      <w:r w:rsidRPr="00CF6EE2">
        <w:rPr>
          <w:rFonts w:asciiTheme="minorHAnsi" w:hAnsiTheme="minorHAnsi"/>
          <w:sz w:val="20"/>
          <w:szCs w:val="20"/>
          <w:lang w:val="sr-Cyrl-RS"/>
        </w:rPr>
        <w:t>- за средства из тачаке</w:t>
      </w:r>
      <w:r>
        <w:rPr>
          <w:rFonts w:asciiTheme="minorHAnsi" w:hAnsiTheme="minorHAnsi"/>
          <w:sz w:val="20"/>
          <w:szCs w:val="20"/>
          <w:lang w:val="sr-Cyrl-RS"/>
        </w:rPr>
        <w:t xml:space="preserve"> 1</w:t>
      </w:r>
      <w:r>
        <w:rPr>
          <w:rFonts w:asciiTheme="minorHAnsi" w:hAnsiTheme="minorHAnsi"/>
          <w:sz w:val="20"/>
          <w:szCs w:val="20"/>
          <w:lang w:val="sr-Latn-RS"/>
        </w:rPr>
        <w:t>б</w:t>
      </w:r>
      <w:r w:rsidRPr="00CF6EE2">
        <w:rPr>
          <w:rFonts w:asciiTheme="minorHAnsi" w:hAnsiTheme="minorHAnsi"/>
          <w:sz w:val="20"/>
          <w:szCs w:val="20"/>
          <w:lang w:val="sr-Cyrl-RS"/>
        </w:rPr>
        <w:t>) - корисници ловишта</w:t>
      </w:r>
      <w:r w:rsidRPr="00CF6EE2">
        <w:rPr>
          <w:rFonts w:asciiTheme="minorHAnsi" w:hAnsiTheme="minorHAnsi"/>
          <w:sz w:val="20"/>
          <w:szCs w:val="20"/>
          <w:lang w:val="sr-Latn-RS"/>
        </w:rPr>
        <w:t xml:space="preserve"> и ловних ревира </w:t>
      </w:r>
      <w:r w:rsidRPr="00CF6EE2">
        <w:rPr>
          <w:rFonts w:asciiTheme="minorHAnsi" w:hAnsiTheme="minorHAnsi"/>
          <w:sz w:val="20"/>
          <w:szCs w:val="20"/>
          <w:lang w:val="sr-Cyrl-RS"/>
        </w:rPr>
        <w:t>са седиштем на територији АП Војводине,</w:t>
      </w:r>
      <w:r w:rsidR="00AA038F" w:rsidRPr="00AA038F">
        <w:rPr>
          <w:rFonts w:asciiTheme="minorHAnsi" w:hAnsiTheme="minorHAnsi"/>
          <w:sz w:val="20"/>
          <w:szCs w:val="20"/>
          <w:lang w:val="sr-Cyrl-RS"/>
        </w:rPr>
        <w:t xml:space="preserve"> </w:t>
      </w:r>
      <w:r w:rsidR="00AA038F">
        <w:rPr>
          <w:rFonts w:asciiTheme="minorHAnsi" w:hAnsiTheme="minorHAnsi"/>
          <w:sz w:val="20"/>
          <w:szCs w:val="20"/>
          <w:lang w:val="sr-Cyrl-RS"/>
        </w:rPr>
        <w:t>који су планирали</w:t>
      </w:r>
      <w:r w:rsidR="00AA038F" w:rsidRPr="00667273">
        <w:rPr>
          <w:rFonts w:asciiTheme="minorHAnsi" w:hAnsiTheme="minorHAnsi"/>
          <w:sz w:val="20"/>
          <w:szCs w:val="20"/>
          <w:lang w:val="sr-Cyrl-RS"/>
        </w:rPr>
        <w:t xml:space="preserve"> </w:t>
      </w:r>
      <w:r w:rsidR="00AA038F">
        <w:rPr>
          <w:rFonts w:asciiTheme="minorHAnsi" w:hAnsiTheme="minorHAnsi"/>
          <w:sz w:val="20"/>
          <w:szCs w:val="20"/>
          <w:lang w:val="sr-Cyrl-RS"/>
        </w:rPr>
        <w:t>набавку</w:t>
      </w:r>
      <w:r w:rsidR="00AA038F" w:rsidRPr="00667273">
        <w:rPr>
          <w:rFonts w:asciiTheme="minorHAnsi" w:hAnsiTheme="minorHAnsi"/>
          <w:sz w:val="20"/>
          <w:szCs w:val="20"/>
          <w:lang w:val="sr-Cyrl-RS"/>
        </w:rPr>
        <w:t xml:space="preserve"> фазанске дивљачи </w:t>
      </w:r>
      <w:r w:rsidR="00AA038F" w:rsidRPr="00645A9B">
        <w:rPr>
          <w:rFonts w:asciiTheme="minorHAnsi" w:hAnsiTheme="minorHAnsi"/>
          <w:i/>
          <w:sz w:val="20"/>
          <w:szCs w:val="20"/>
          <w:lang w:val="sr-Cyrl-RS"/>
        </w:rPr>
        <w:t>(Phasianus colchicus)</w:t>
      </w:r>
      <w:r w:rsidR="00AA038F">
        <w:rPr>
          <w:rFonts w:asciiTheme="minorHAnsi" w:hAnsiTheme="minorHAnsi"/>
          <w:sz w:val="20"/>
          <w:szCs w:val="20"/>
          <w:lang w:val="sr-Cyrl-RS"/>
        </w:rPr>
        <w:t xml:space="preserve"> </w:t>
      </w:r>
      <w:r w:rsidR="00AA038F" w:rsidRPr="00667273">
        <w:rPr>
          <w:rFonts w:asciiTheme="minorHAnsi" w:hAnsiTheme="minorHAnsi"/>
          <w:sz w:val="20"/>
          <w:szCs w:val="20"/>
          <w:lang w:val="sr-Cyrl-RS"/>
        </w:rPr>
        <w:t>из вештачке производње, ради и</w:t>
      </w:r>
      <w:r w:rsidR="00AA038F">
        <w:rPr>
          <w:rFonts w:asciiTheme="minorHAnsi" w:hAnsiTheme="minorHAnsi"/>
          <w:sz w:val="20"/>
          <w:szCs w:val="20"/>
          <w:lang w:val="sr-Cyrl-RS"/>
        </w:rPr>
        <w:t>спуштања у ловиште у ловној 2021/2022. години</w:t>
      </w:r>
      <w:r w:rsidR="00AA038F">
        <w:rPr>
          <w:rFonts w:asciiTheme="minorHAnsi" w:hAnsiTheme="minorHAnsi"/>
          <w:sz w:val="20"/>
          <w:szCs w:val="20"/>
          <w:lang w:val="en-US"/>
        </w:rPr>
        <w:t>,</w:t>
      </w:r>
      <w:r w:rsidRPr="00667273">
        <w:t xml:space="preserve"> </w:t>
      </w:r>
      <w:r w:rsidRPr="00667273">
        <w:rPr>
          <w:rFonts w:asciiTheme="minorHAnsi" w:hAnsiTheme="minorHAnsi"/>
          <w:sz w:val="20"/>
          <w:szCs w:val="20"/>
          <w:lang w:val="sr-Cyrl-RS"/>
        </w:rPr>
        <w:t>осим корисника ловишта посебне намене</w:t>
      </w:r>
      <w:r w:rsidRPr="00CF6EE2">
        <w:rPr>
          <w:rFonts w:asciiTheme="minorHAnsi" w:hAnsiTheme="minorHAnsi"/>
          <w:sz w:val="20"/>
          <w:szCs w:val="20"/>
          <w:lang w:val="sr-Cyrl-RS"/>
        </w:rPr>
        <w:t>.</w:t>
      </w:r>
    </w:p>
    <w:p w:rsidR="00B93CC3" w:rsidRDefault="0040594A" w:rsidP="0040594A">
      <w:pPr>
        <w:autoSpaceDE w:val="0"/>
        <w:autoSpaceDN w:val="0"/>
        <w:adjustRightInd w:val="0"/>
        <w:ind w:firstLine="567"/>
        <w:rPr>
          <w:rFonts w:asciiTheme="minorHAnsi" w:hAnsiTheme="minorHAnsi"/>
          <w:sz w:val="20"/>
          <w:szCs w:val="20"/>
          <w:lang w:val="sr-Cyrl-RS"/>
        </w:rPr>
      </w:pPr>
      <w:r w:rsidRPr="00FF0381">
        <w:rPr>
          <w:rFonts w:asciiTheme="minorHAnsi" w:hAnsiTheme="minorHAnsi"/>
          <w:sz w:val="20"/>
          <w:szCs w:val="20"/>
          <w:lang w:val="sr-Cyrl-RS"/>
        </w:rPr>
        <w:t>- за средства из тачаке 1</w:t>
      </w:r>
      <w:r w:rsidR="00667273">
        <w:rPr>
          <w:rFonts w:asciiTheme="minorHAnsi" w:hAnsiTheme="minorHAnsi"/>
          <w:sz w:val="20"/>
          <w:szCs w:val="20"/>
          <w:lang w:val="sr-Cyrl-RS"/>
        </w:rPr>
        <w:t>ц</w:t>
      </w:r>
      <w:r w:rsidR="00B93CC3" w:rsidRPr="00FF0381">
        <w:rPr>
          <w:rFonts w:asciiTheme="minorHAnsi" w:hAnsiTheme="minorHAnsi"/>
          <w:sz w:val="20"/>
          <w:szCs w:val="20"/>
          <w:lang w:val="sr-Cyrl-RS"/>
        </w:rPr>
        <w:t xml:space="preserve">) - корисници ловишта </w:t>
      </w:r>
      <w:r w:rsidR="00667273">
        <w:rPr>
          <w:rFonts w:asciiTheme="minorHAnsi" w:hAnsiTheme="minorHAnsi"/>
          <w:sz w:val="20"/>
          <w:szCs w:val="20"/>
          <w:lang w:val="sr-Cyrl-RS"/>
        </w:rPr>
        <w:t xml:space="preserve">посебне намене </w:t>
      </w:r>
      <w:r w:rsidR="00B93CC3" w:rsidRPr="00FF0381">
        <w:rPr>
          <w:rFonts w:asciiTheme="minorHAnsi" w:hAnsiTheme="minorHAnsi"/>
          <w:sz w:val="20"/>
          <w:szCs w:val="20"/>
          <w:lang w:val="sr-Cyrl-RS"/>
        </w:rPr>
        <w:t>са седиш</w:t>
      </w:r>
      <w:r w:rsidR="00667273">
        <w:rPr>
          <w:rFonts w:asciiTheme="minorHAnsi" w:hAnsiTheme="minorHAnsi"/>
          <w:sz w:val="20"/>
          <w:szCs w:val="20"/>
          <w:lang w:val="sr-Cyrl-RS"/>
        </w:rPr>
        <w:t>тем на територији АП Војводине</w:t>
      </w:r>
      <w:r w:rsidR="00B93CC3" w:rsidRPr="00FF0381">
        <w:rPr>
          <w:rFonts w:asciiTheme="minorHAnsi" w:hAnsiTheme="minorHAnsi"/>
          <w:sz w:val="20"/>
          <w:szCs w:val="20"/>
          <w:lang w:val="sr-Cyrl-RS"/>
        </w:rPr>
        <w:t>, који могу конкуриса</w:t>
      </w:r>
      <w:r w:rsidRPr="00FF0381">
        <w:rPr>
          <w:rFonts w:asciiTheme="minorHAnsi" w:hAnsiTheme="minorHAnsi"/>
          <w:sz w:val="20"/>
          <w:szCs w:val="20"/>
          <w:lang w:val="sr-Cyrl-RS"/>
        </w:rPr>
        <w:t xml:space="preserve">ти </w:t>
      </w:r>
      <w:r w:rsidR="00E04E59">
        <w:rPr>
          <w:rFonts w:asciiTheme="minorHAnsi" w:hAnsiTheme="minorHAnsi"/>
          <w:sz w:val="20"/>
          <w:szCs w:val="20"/>
          <w:lang w:val="sr-Cyrl-RS"/>
        </w:rPr>
        <w:t>за</w:t>
      </w:r>
      <w:r w:rsidR="00B93CC3" w:rsidRPr="00FF0381">
        <w:rPr>
          <w:rFonts w:asciiTheme="minorHAnsi" w:hAnsiTheme="minorHAnsi"/>
          <w:sz w:val="20"/>
          <w:szCs w:val="20"/>
          <w:lang w:val="sr-Cyrl-RS"/>
        </w:rPr>
        <w:t xml:space="preserve"> </w:t>
      </w:r>
      <w:r w:rsidR="00E04E59">
        <w:rPr>
          <w:rFonts w:asciiTheme="minorHAnsi" w:hAnsiTheme="minorHAnsi" w:cs="Calibri"/>
          <w:sz w:val="20"/>
          <w:szCs w:val="20"/>
          <w:lang w:val="ru-RU"/>
        </w:rPr>
        <w:t>изградњу</w:t>
      </w:r>
      <w:r w:rsidR="00845F37" w:rsidRPr="00FF0381">
        <w:rPr>
          <w:rFonts w:asciiTheme="minorHAnsi" w:hAnsiTheme="minorHAnsi" w:cs="Calibri"/>
          <w:sz w:val="20"/>
          <w:szCs w:val="20"/>
          <w:lang w:val="ru-RU"/>
        </w:rPr>
        <w:t xml:space="preserve"> нових узгајалишта </w:t>
      </w:r>
      <w:r w:rsidR="00D1754D" w:rsidRPr="00FF0381">
        <w:rPr>
          <w:rFonts w:asciiTheme="minorHAnsi" w:hAnsiTheme="minorHAnsi" w:cs="Calibri"/>
          <w:sz w:val="20"/>
          <w:szCs w:val="20"/>
          <w:lang w:val="ru-RU"/>
        </w:rPr>
        <w:t xml:space="preserve">аутохтоне </w:t>
      </w:r>
      <w:r w:rsidR="00845F37" w:rsidRPr="00FF0381">
        <w:rPr>
          <w:rFonts w:asciiTheme="minorHAnsi" w:hAnsiTheme="minorHAnsi" w:cs="Calibri"/>
          <w:sz w:val="20"/>
          <w:szCs w:val="20"/>
          <w:lang w:val="ru-RU"/>
        </w:rPr>
        <w:t>дивљачи у ловиштима посебне намене</w:t>
      </w:r>
      <w:r w:rsidR="00667273">
        <w:rPr>
          <w:rFonts w:asciiTheme="minorHAnsi" w:hAnsiTheme="minorHAnsi" w:cs="Calibri"/>
          <w:sz w:val="20"/>
          <w:szCs w:val="20"/>
          <w:lang w:val="ru-RU"/>
        </w:rPr>
        <w:t>, а</w:t>
      </w:r>
      <w:r w:rsidR="00667273" w:rsidRPr="00667273">
        <w:t xml:space="preserve"> </w:t>
      </w:r>
      <w:r w:rsidR="00667273" w:rsidRPr="00667273">
        <w:rPr>
          <w:rFonts w:asciiTheme="minorHAnsi" w:hAnsiTheme="minorHAnsi" w:cs="Calibri"/>
          <w:sz w:val="20"/>
          <w:szCs w:val="20"/>
          <w:lang w:val="ru-RU"/>
        </w:rPr>
        <w:t>који има</w:t>
      </w:r>
      <w:r w:rsidR="00667273">
        <w:rPr>
          <w:rFonts w:asciiTheme="minorHAnsi" w:hAnsiTheme="minorHAnsi" w:cs="Calibri"/>
          <w:sz w:val="20"/>
          <w:szCs w:val="20"/>
          <w:lang w:val="ru-RU"/>
        </w:rPr>
        <w:t>ју</w:t>
      </w:r>
      <w:r w:rsidR="00667273" w:rsidRPr="00667273">
        <w:rPr>
          <w:rFonts w:asciiTheme="minorHAnsi" w:hAnsiTheme="minorHAnsi" w:cs="Calibri"/>
          <w:sz w:val="20"/>
          <w:szCs w:val="20"/>
          <w:lang w:val="ru-RU"/>
        </w:rPr>
        <w:t xml:space="preserve"> ловном основом предвиђену изградњу и</w:t>
      </w:r>
      <w:r w:rsidR="00667273">
        <w:rPr>
          <w:rFonts w:asciiTheme="minorHAnsi" w:hAnsiTheme="minorHAnsi" w:cs="Calibri"/>
          <w:sz w:val="20"/>
          <w:szCs w:val="20"/>
          <w:lang w:val="ru-RU"/>
        </w:rPr>
        <w:t>ли</w:t>
      </w:r>
      <w:r w:rsidR="00667273" w:rsidRPr="00667273">
        <w:rPr>
          <w:rFonts w:asciiTheme="minorHAnsi" w:hAnsiTheme="minorHAnsi" w:cs="Calibri"/>
          <w:sz w:val="20"/>
          <w:szCs w:val="20"/>
          <w:lang w:val="ru-RU"/>
        </w:rPr>
        <w:t xml:space="preserve"> завршетак изградње узгајалишта за аутохтону дивљач у ловној 2019/2020, 2020/2021 и 2021/2022 години</w:t>
      </w:r>
      <w:r w:rsidR="00B93CC3" w:rsidRPr="00FF0381">
        <w:rPr>
          <w:rFonts w:asciiTheme="minorHAnsi" w:hAnsiTheme="minorHAnsi"/>
          <w:sz w:val="20"/>
          <w:szCs w:val="20"/>
          <w:lang w:val="sr-Cyrl-RS"/>
        </w:rPr>
        <w:t>.</w:t>
      </w:r>
    </w:p>
    <w:p w:rsidR="00E04E59" w:rsidRPr="00FF0381" w:rsidRDefault="00E04E59" w:rsidP="0040594A">
      <w:pPr>
        <w:autoSpaceDE w:val="0"/>
        <w:autoSpaceDN w:val="0"/>
        <w:adjustRightInd w:val="0"/>
        <w:ind w:firstLine="567"/>
        <w:rPr>
          <w:rFonts w:asciiTheme="minorHAnsi" w:hAnsiTheme="minorHAnsi"/>
          <w:sz w:val="20"/>
          <w:szCs w:val="20"/>
          <w:lang w:val="sr-Cyrl-RS"/>
        </w:rPr>
      </w:pPr>
    </w:p>
    <w:p w:rsidR="00C708DC" w:rsidRPr="00556C2E" w:rsidRDefault="00E04E59" w:rsidP="00E04E59">
      <w:pPr>
        <w:ind w:firstLine="567"/>
        <w:rPr>
          <w:rFonts w:asciiTheme="minorHAnsi" w:eastAsiaTheme="minorEastAsia" w:hAnsiTheme="minorHAnsi"/>
          <w:b/>
          <w:sz w:val="20"/>
          <w:szCs w:val="20"/>
          <w:lang w:val="sr-Cyrl-CS" w:eastAsia="en-GB"/>
        </w:rPr>
      </w:pPr>
      <w:r>
        <w:rPr>
          <w:rFonts w:asciiTheme="minorHAnsi" w:hAnsiTheme="minorHAnsi"/>
          <w:sz w:val="20"/>
          <w:szCs w:val="20"/>
          <w:lang w:val="sr-Cyrl-RS"/>
        </w:rPr>
        <w:t xml:space="preserve"> </w:t>
      </w:r>
      <w:r w:rsidR="00EC4925" w:rsidRPr="00FF0381">
        <w:rPr>
          <w:rFonts w:asciiTheme="minorHAnsi" w:hAnsiTheme="minorHAnsi"/>
          <w:sz w:val="20"/>
          <w:szCs w:val="20"/>
          <w:lang w:val="sr-Cyrl-RS"/>
        </w:rPr>
        <w:t xml:space="preserve"> </w:t>
      </w:r>
      <w:r w:rsidR="00C708DC" w:rsidRPr="00556C2E">
        <w:rPr>
          <w:rFonts w:asciiTheme="minorHAnsi" w:eastAsiaTheme="minorEastAsia" w:hAnsiTheme="minorHAnsi"/>
          <w:b/>
          <w:sz w:val="20"/>
          <w:szCs w:val="20"/>
          <w:lang w:val="sr-Cyrl-CS" w:eastAsia="en-GB"/>
        </w:rPr>
        <w:t>ВРЕМЕНСКИ ОКВИР</w:t>
      </w:r>
    </w:p>
    <w:p w:rsidR="00C708DC" w:rsidRPr="00455072" w:rsidRDefault="00C708DC" w:rsidP="00C708DC">
      <w:pPr>
        <w:pStyle w:val="ListParagraph"/>
        <w:widowControl w:val="0"/>
        <w:autoSpaceDE w:val="0"/>
        <w:autoSpaceDN w:val="0"/>
        <w:adjustRightInd w:val="0"/>
        <w:ind w:left="1108" w:right="-46"/>
        <w:jc w:val="left"/>
        <w:rPr>
          <w:rFonts w:asciiTheme="minorHAnsi" w:eastAsiaTheme="minorEastAsia" w:hAnsiTheme="minorHAnsi"/>
          <w:b/>
          <w:sz w:val="20"/>
          <w:szCs w:val="20"/>
          <w:lang w:val="sr-Cyrl-CS" w:eastAsia="en-GB"/>
        </w:rPr>
      </w:pPr>
    </w:p>
    <w:p w:rsidR="00C708DC" w:rsidRPr="00455072" w:rsidRDefault="00C708DC" w:rsidP="0043376D">
      <w:pPr>
        <w:widowControl w:val="0"/>
        <w:autoSpaceDE w:val="0"/>
        <w:autoSpaceDN w:val="0"/>
        <w:adjustRightInd w:val="0"/>
        <w:ind w:right="-46" w:firstLine="708"/>
        <w:jc w:val="left"/>
        <w:rPr>
          <w:rFonts w:asciiTheme="minorHAnsi" w:eastAsiaTheme="minorEastAsia" w:hAnsiTheme="minorHAnsi"/>
          <w:sz w:val="20"/>
          <w:szCs w:val="20"/>
          <w:lang w:val="sr-Cyrl-RS" w:eastAsia="en-GB"/>
        </w:rPr>
      </w:pPr>
      <w:r w:rsidRPr="00455072">
        <w:rPr>
          <w:rFonts w:asciiTheme="minorHAnsi" w:eastAsiaTheme="minorEastAsia" w:hAnsiTheme="minorHAnsi"/>
          <w:sz w:val="20"/>
          <w:szCs w:val="20"/>
          <w:lang w:val="sr-Cyrl-RS" w:eastAsia="en-GB"/>
        </w:rPr>
        <w:t xml:space="preserve">Конкурс је отворен закључно </w:t>
      </w:r>
      <w:r w:rsidRPr="005375EF">
        <w:rPr>
          <w:rFonts w:asciiTheme="minorHAnsi" w:eastAsiaTheme="minorEastAsia" w:hAnsiTheme="minorHAnsi"/>
          <w:sz w:val="20"/>
          <w:szCs w:val="20"/>
          <w:lang w:val="sr-Cyrl-RS" w:eastAsia="en-GB"/>
        </w:rPr>
        <w:t xml:space="preserve">са </w:t>
      </w:r>
      <w:r w:rsidR="009740AC" w:rsidRPr="002D6F39">
        <w:rPr>
          <w:rFonts w:asciiTheme="minorHAnsi" w:eastAsiaTheme="minorEastAsia" w:hAnsiTheme="minorHAnsi"/>
          <w:sz w:val="20"/>
          <w:szCs w:val="20"/>
          <w:lang w:val="sr-Latn-RS" w:eastAsia="en-GB"/>
        </w:rPr>
        <w:t>1</w:t>
      </w:r>
      <w:r w:rsidR="00D71A77" w:rsidRPr="002D6F39">
        <w:rPr>
          <w:rFonts w:asciiTheme="minorHAnsi" w:eastAsiaTheme="minorEastAsia" w:hAnsiTheme="minorHAnsi"/>
          <w:sz w:val="20"/>
          <w:szCs w:val="20"/>
          <w:lang w:val="sr-Cyrl-RS" w:eastAsia="en-GB"/>
        </w:rPr>
        <w:t>2</w:t>
      </w:r>
      <w:r w:rsidRPr="002D6F39">
        <w:rPr>
          <w:rFonts w:asciiTheme="minorHAnsi" w:eastAsiaTheme="minorEastAsia" w:hAnsiTheme="minorHAnsi"/>
          <w:sz w:val="20"/>
          <w:szCs w:val="20"/>
          <w:lang w:val="sr-Cyrl-RS" w:eastAsia="en-GB"/>
        </w:rPr>
        <w:t>.</w:t>
      </w:r>
      <w:r w:rsidR="00A87442" w:rsidRPr="002D6F39">
        <w:rPr>
          <w:rFonts w:asciiTheme="minorHAnsi" w:eastAsiaTheme="minorEastAsia" w:hAnsiTheme="minorHAnsi"/>
          <w:sz w:val="20"/>
          <w:szCs w:val="20"/>
          <w:lang w:val="sr-Cyrl-RS" w:eastAsia="en-GB"/>
        </w:rPr>
        <w:t>07</w:t>
      </w:r>
      <w:r w:rsidR="003F120C" w:rsidRPr="002D6F39">
        <w:rPr>
          <w:rFonts w:asciiTheme="minorHAnsi" w:eastAsiaTheme="minorEastAsia" w:hAnsiTheme="minorHAnsi"/>
          <w:sz w:val="20"/>
          <w:szCs w:val="20"/>
          <w:lang w:val="sr-Cyrl-RS" w:eastAsia="en-GB"/>
        </w:rPr>
        <w:t>.20</w:t>
      </w:r>
      <w:r w:rsidR="00E04E59" w:rsidRPr="002D6F39">
        <w:rPr>
          <w:rFonts w:asciiTheme="minorHAnsi" w:eastAsiaTheme="minorEastAsia" w:hAnsiTheme="minorHAnsi"/>
          <w:sz w:val="20"/>
          <w:szCs w:val="20"/>
          <w:lang w:val="sr-Latn-RS" w:eastAsia="en-GB"/>
        </w:rPr>
        <w:t>21</w:t>
      </w:r>
      <w:r w:rsidRPr="002D6F39">
        <w:rPr>
          <w:rFonts w:asciiTheme="minorHAnsi" w:eastAsiaTheme="minorEastAsia" w:hAnsiTheme="minorHAnsi"/>
          <w:sz w:val="20"/>
          <w:szCs w:val="20"/>
          <w:lang w:val="sr-Cyrl-RS" w:eastAsia="en-GB"/>
        </w:rPr>
        <w:t>.</w:t>
      </w:r>
      <w:r w:rsidRPr="00D71A77">
        <w:rPr>
          <w:rFonts w:asciiTheme="minorHAnsi" w:eastAsiaTheme="minorEastAsia" w:hAnsiTheme="minorHAnsi"/>
          <w:sz w:val="20"/>
          <w:szCs w:val="20"/>
          <w:lang w:val="sr-Cyrl-RS" w:eastAsia="en-GB"/>
        </w:rPr>
        <w:t xml:space="preserve"> године.</w:t>
      </w:r>
    </w:p>
    <w:p w:rsidR="00E360AA" w:rsidRPr="00455072" w:rsidRDefault="00E360AA" w:rsidP="00C708DC">
      <w:pPr>
        <w:widowControl w:val="0"/>
        <w:autoSpaceDE w:val="0"/>
        <w:autoSpaceDN w:val="0"/>
        <w:adjustRightInd w:val="0"/>
        <w:ind w:right="-46"/>
        <w:jc w:val="left"/>
        <w:rPr>
          <w:rFonts w:asciiTheme="minorHAnsi" w:eastAsiaTheme="minorEastAsia" w:hAnsiTheme="minorHAnsi"/>
          <w:sz w:val="20"/>
          <w:szCs w:val="20"/>
          <w:lang w:val="sr-Cyrl-RS" w:eastAsia="en-GB"/>
        </w:rPr>
      </w:pPr>
    </w:p>
    <w:p w:rsidR="00C708DC" w:rsidRPr="00455072" w:rsidRDefault="00C708DC" w:rsidP="00C708DC">
      <w:pPr>
        <w:autoSpaceDE w:val="0"/>
        <w:autoSpaceDN w:val="0"/>
        <w:adjustRightInd w:val="0"/>
        <w:rPr>
          <w:rFonts w:asciiTheme="minorHAnsi" w:hAnsiTheme="minorHAnsi" w:cs="Calibri"/>
          <w:sz w:val="20"/>
          <w:szCs w:val="20"/>
          <w:lang w:val="en-US"/>
        </w:rPr>
      </w:pPr>
    </w:p>
    <w:p w:rsidR="00C708DC" w:rsidRPr="00556C2E" w:rsidRDefault="00C708DC" w:rsidP="00556C2E">
      <w:pPr>
        <w:pStyle w:val="ListParagraph"/>
        <w:numPr>
          <w:ilvl w:val="0"/>
          <w:numId w:val="33"/>
        </w:numPr>
        <w:ind w:right="-46"/>
        <w:rPr>
          <w:rFonts w:asciiTheme="minorHAnsi" w:hAnsiTheme="minorHAnsi"/>
          <w:b/>
          <w:sz w:val="20"/>
          <w:szCs w:val="20"/>
          <w:lang w:val="sr-Cyrl-CS"/>
        </w:rPr>
      </w:pPr>
      <w:r w:rsidRPr="00556C2E">
        <w:rPr>
          <w:rFonts w:asciiTheme="minorHAnsi" w:hAnsiTheme="minorHAnsi"/>
          <w:b/>
          <w:sz w:val="20"/>
          <w:szCs w:val="20"/>
          <w:lang w:val="sr-Cyrl-CS"/>
        </w:rPr>
        <w:t xml:space="preserve">ПОТРЕБНА ДОКУМЕНТАЦИЈА </w:t>
      </w:r>
      <w:r w:rsidR="0043376D" w:rsidRPr="00556C2E">
        <w:rPr>
          <w:rFonts w:asciiTheme="minorHAnsi" w:hAnsiTheme="minorHAnsi"/>
          <w:b/>
          <w:sz w:val="20"/>
          <w:szCs w:val="20"/>
          <w:lang w:val="sr-Cyrl-CS"/>
        </w:rPr>
        <w:t>ЗА ТАЧКУ 1</w:t>
      </w:r>
      <w:r w:rsidR="006B411A">
        <w:rPr>
          <w:rFonts w:asciiTheme="minorHAnsi" w:hAnsiTheme="minorHAnsi"/>
          <w:b/>
          <w:sz w:val="20"/>
          <w:szCs w:val="20"/>
          <w:lang w:val="sr-Cyrl-CS"/>
        </w:rPr>
        <w:t>а</w:t>
      </w:r>
      <w:r w:rsidR="0043376D" w:rsidRPr="00556C2E">
        <w:rPr>
          <w:rFonts w:asciiTheme="minorHAnsi" w:hAnsiTheme="minorHAnsi"/>
          <w:b/>
          <w:sz w:val="20"/>
          <w:szCs w:val="20"/>
          <w:lang w:val="sr-Cyrl-CS"/>
        </w:rPr>
        <w:t>.</w:t>
      </w:r>
      <w:r w:rsidR="00C70CFD" w:rsidRPr="00556C2E">
        <w:rPr>
          <w:rFonts w:asciiTheme="minorHAnsi" w:hAnsiTheme="minorHAnsi"/>
          <w:b/>
          <w:sz w:val="20"/>
          <w:szCs w:val="20"/>
          <w:lang w:val="sr-Cyrl-CS"/>
        </w:rPr>
        <w:t xml:space="preserve"> (ТАЧКА </w:t>
      </w:r>
      <w:r w:rsidR="00C70CFD" w:rsidRPr="00556C2E">
        <w:rPr>
          <w:rFonts w:asciiTheme="minorHAnsi" w:hAnsiTheme="minorHAnsi"/>
          <w:b/>
          <w:sz w:val="20"/>
          <w:szCs w:val="20"/>
        </w:rPr>
        <w:t>III</w:t>
      </w:r>
      <w:r w:rsidR="00C70CFD" w:rsidRPr="00556C2E">
        <w:rPr>
          <w:rFonts w:asciiTheme="minorHAnsi" w:hAnsiTheme="minorHAnsi"/>
          <w:b/>
          <w:sz w:val="20"/>
          <w:szCs w:val="20"/>
          <w:lang w:val="sr-Cyrl-CS"/>
        </w:rPr>
        <w:t xml:space="preserve"> ПОДТАЧКА 1. ПРОГРАМА) - </w:t>
      </w:r>
      <w:r w:rsidR="008B0F2C" w:rsidRPr="00556C2E">
        <w:rPr>
          <w:rFonts w:asciiTheme="minorHAnsi" w:hAnsiTheme="minorHAnsi"/>
          <w:b/>
          <w:sz w:val="20"/>
          <w:szCs w:val="20"/>
          <w:lang w:val="sr-Cyrl-CS"/>
        </w:rPr>
        <w:t>СУФИНАНСИРАЊЕ ИЗГРАДЊЕ ЛОВНО - ТЕХНИЧКИХ ОБЈЕКАТА</w:t>
      </w:r>
    </w:p>
    <w:p w:rsidR="00C708DC" w:rsidRPr="00455072" w:rsidRDefault="00C708DC" w:rsidP="00C708DC">
      <w:pPr>
        <w:autoSpaceDE w:val="0"/>
        <w:autoSpaceDN w:val="0"/>
        <w:adjustRightInd w:val="0"/>
        <w:rPr>
          <w:rFonts w:asciiTheme="minorHAnsi" w:hAnsiTheme="minorHAnsi"/>
          <w:b/>
          <w:sz w:val="20"/>
          <w:szCs w:val="20"/>
          <w:u w:val="single"/>
          <w:lang w:val="sr-Cyrl-CS"/>
        </w:rPr>
      </w:pPr>
    </w:p>
    <w:p w:rsidR="007C5160" w:rsidRPr="00F4357A" w:rsidRDefault="007C5160" w:rsidP="007C5160">
      <w:pPr>
        <w:autoSpaceDE w:val="0"/>
        <w:autoSpaceDN w:val="0"/>
        <w:adjustRightInd w:val="0"/>
        <w:ind w:firstLine="360"/>
        <w:rPr>
          <w:rFonts w:ascii="Calibri" w:hAnsi="Calibri"/>
          <w:sz w:val="20"/>
          <w:szCs w:val="20"/>
          <w:lang w:val="sr-Cyrl-CS"/>
        </w:rPr>
      </w:pPr>
      <w:r w:rsidRPr="00F4357A">
        <w:rPr>
          <w:rFonts w:ascii="Calibri" w:hAnsi="Calibri"/>
          <w:sz w:val="20"/>
          <w:szCs w:val="20"/>
          <w:lang w:val="sr-Cyrl-CS"/>
        </w:rPr>
        <w:t>За учешће на конкурсу потребна је следећа основна документација:</w:t>
      </w:r>
    </w:p>
    <w:p w:rsidR="007C5160" w:rsidRPr="00F4357A" w:rsidRDefault="007C5160" w:rsidP="007C5160">
      <w:pPr>
        <w:numPr>
          <w:ilvl w:val="0"/>
          <w:numId w:val="16"/>
        </w:numPr>
        <w:autoSpaceDE w:val="0"/>
        <w:autoSpaceDN w:val="0"/>
        <w:adjustRightInd w:val="0"/>
        <w:rPr>
          <w:rFonts w:ascii="Calibri" w:hAnsi="Calibri"/>
          <w:color w:val="000000"/>
          <w:sz w:val="20"/>
          <w:szCs w:val="20"/>
          <w:lang w:val="sr-Cyrl-CS"/>
        </w:rPr>
      </w:pPr>
      <w:r w:rsidRPr="00F4357A">
        <w:rPr>
          <w:rFonts w:ascii="Calibri" w:hAnsi="Calibri"/>
          <w:color w:val="000000"/>
          <w:sz w:val="20"/>
          <w:szCs w:val="20"/>
          <w:lang w:val="sr-Cyrl-CS"/>
        </w:rPr>
        <w:t>пријава на конкурс;</w:t>
      </w:r>
    </w:p>
    <w:p w:rsidR="007C5160" w:rsidRPr="00F4357A" w:rsidRDefault="007C5160" w:rsidP="007C5160">
      <w:pPr>
        <w:numPr>
          <w:ilvl w:val="0"/>
          <w:numId w:val="16"/>
        </w:numPr>
        <w:autoSpaceDE w:val="0"/>
        <w:autoSpaceDN w:val="0"/>
        <w:adjustRightInd w:val="0"/>
        <w:rPr>
          <w:rFonts w:ascii="Calibri" w:hAnsi="Calibri"/>
          <w:color w:val="000000"/>
          <w:sz w:val="20"/>
          <w:szCs w:val="20"/>
          <w:lang w:val="sr-Cyrl-CS"/>
        </w:rPr>
      </w:pPr>
      <w:r w:rsidRPr="00F4357A">
        <w:rPr>
          <w:rFonts w:ascii="Calibri" w:hAnsi="Calibri"/>
          <w:color w:val="000000"/>
          <w:sz w:val="20"/>
          <w:szCs w:val="20"/>
          <w:lang w:val="sr-Cyrl-CS"/>
        </w:rPr>
        <w:t>фотокопија решења о упису у регистар у агенцији за привредне регистре;</w:t>
      </w:r>
    </w:p>
    <w:p w:rsidR="007C5160" w:rsidRPr="00F4357A" w:rsidRDefault="007C5160" w:rsidP="007C5160">
      <w:pPr>
        <w:numPr>
          <w:ilvl w:val="0"/>
          <w:numId w:val="16"/>
        </w:numPr>
        <w:autoSpaceDE w:val="0"/>
        <w:autoSpaceDN w:val="0"/>
        <w:adjustRightInd w:val="0"/>
        <w:rPr>
          <w:rFonts w:ascii="Calibri" w:hAnsi="Calibri"/>
          <w:color w:val="000000"/>
          <w:sz w:val="20"/>
          <w:szCs w:val="20"/>
          <w:lang w:val="sr-Cyrl-RS"/>
        </w:rPr>
      </w:pPr>
      <w:r w:rsidRPr="00F4357A">
        <w:rPr>
          <w:rFonts w:ascii="Calibri" w:hAnsi="Calibri"/>
          <w:color w:val="000000"/>
          <w:sz w:val="20"/>
          <w:szCs w:val="20"/>
          <w:lang w:val="sr-Cyrl-CS"/>
        </w:rPr>
        <w:t>фотокопија</w:t>
      </w:r>
      <w:r w:rsidRPr="00F4357A">
        <w:rPr>
          <w:rFonts w:ascii="Calibri" w:hAnsi="Calibri"/>
          <w:color w:val="000000"/>
          <w:sz w:val="20"/>
          <w:szCs w:val="20"/>
          <w:lang w:val="sr-Latn-RS"/>
        </w:rPr>
        <w:t xml:space="preserve"> – </w:t>
      </w:r>
      <w:r w:rsidRPr="00F4357A">
        <w:rPr>
          <w:rFonts w:ascii="Calibri" w:hAnsi="Calibri"/>
          <w:color w:val="000000"/>
          <w:sz w:val="20"/>
          <w:szCs w:val="20"/>
          <w:lang w:val="sr-Cyrl-RS"/>
        </w:rPr>
        <w:t>извод ловне основе</w:t>
      </w:r>
      <w:r w:rsidRPr="00F4357A">
        <w:rPr>
          <w:rFonts w:ascii="Calibri" w:hAnsi="Calibri" w:cs="Arial"/>
          <w:b/>
          <w:bCs/>
          <w:color w:val="000000"/>
          <w:sz w:val="20"/>
          <w:szCs w:val="20"/>
        </w:rPr>
        <w:t xml:space="preserve"> </w:t>
      </w:r>
      <w:r w:rsidRPr="00F4357A">
        <w:rPr>
          <w:rFonts w:ascii="Calibri" w:hAnsi="Calibri"/>
          <w:color w:val="000000"/>
          <w:sz w:val="20"/>
          <w:szCs w:val="20"/>
          <w:lang w:val="sr-Cyrl-RS"/>
        </w:rPr>
        <w:t>ловишта за део који се односи на</w:t>
      </w:r>
      <w:r w:rsidRPr="00F4357A">
        <w:rPr>
          <w:rFonts w:ascii="Calibri" w:hAnsi="Calibri" w:cs="Arial"/>
          <w:b/>
          <w:bCs/>
          <w:color w:val="000000"/>
          <w:sz w:val="20"/>
          <w:szCs w:val="20"/>
          <w:lang w:val="sr-Cyrl-RS"/>
        </w:rPr>
        <w:t xml:space="preserve"> </w:t>
      </w:r>
      <w:r w:rsidRPr="00F4357A">
        <w:rPr>
          <w:rFonts w:ascii="Calibri" w:hAnsi="Calibri"/>
          <w:color w:val="000000"/>
          <w:sz w:val="20"/>
          <w:szCs w:val="20"/>
          <w:lang w:val="sr-Cyrl-RS"/>
        </w:rPr>
        <w:t>план уређивања и одржавања ловишта</w:t>
      </w:r>
    </w:p>
    <w:p w:rsidR="007C5160" w:rsidRPr="00F4357A" w:rsidRDefault="007C5160" w:rsidP="007C5160">
      <w:pPr>
        <w:shd w:val="clear" w:color="auto" w:fill="FFFFFF"/>
        <w:rPr>
          <w:rFonts w:ascii="Calibri" w:hAnsi="Calibri"/>
          <w:sz w:val="20"/>
          <w:szCs w:val="20"/>
          <w:lang w:val="sr-Cyrl-CS"/>
        </w:rPr>
      </w:pPr>
    </w:p>
    <w:p w:rsidR="007C5160" w:rsidRDefault="007C5160" w:rsidP="007C5160">
      <w:pPr>
        <w:ind w:firstLine="360"/>
        <w:rPr>
          <w:rFonts w:ascii="Calibri" w:hAnsi="Calibri"/>
          <w:sz w:val="20"/>
          <w:szCs w:val="20"/>
          <w:lang w:val="sr-Cyrl-CS"/>
        </w:rPr>
      </w:pPr>
      <w:r w:rsidRPr="00C25C2D">
        <w:rPr>
          <w:rFonts w:ascii="Calibri" w:hAnsi="Calibri"/>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7C5160" w:rsidRPr="00F4357A" w:rsidRDefault="007C5160" w:rsidP="007C5160">
      <w:pPr>
        <w:ind w:firstLine="360"/>
        <w:rPr>
          <w:rFonts w:ascii="Calibri" w:hAnsi="Calibri"/>
          <w:sz w:val="20"/>
          <w:szCs w:val="20"/>
          <w:lang w:val="sr-Cyrl-CS"/>
        </w:rPr>
      </w:pPr>
      <w:r w:rsidRPr="00F4357A">
        <w:rPr>
          <w:rFonts w:ascii="Calibri" w:hAnsi="Calibri"/>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7C5160" w:rsidRPr="00F4357A" w:rsidRDefault="007C5160" w:rsidP="007C5160">
      <w:pPr>
        <w:ind w:firstLine="360"/>
        <w:rPr>
          <w:rFonts w:ascii="Calibri" w:hAnsi="Calibri"/>
          <w:sz w:val="20"/>
          <w:szCs w:val="20"/>
          <w:lang w:val="sr-Cyrl-CS"/>
        </w:rPr>
      </w:pPr>
    </w:p>
    <w:p w:rsidR="007C5160" w:rsidRPr="00F4357A" w:rsidRDefault="007C5160" w:rsidP="007C5160">
      <w:pPr>
        <w:ind w:firstLine="360"/>
        <w:rPr>
          <w:rFonts w:ascii="Calibri" w:hAnsi="Calibri"/>
          <w:sz w:val="20"/>
          <w:szCs w:val="20"/>
          <w:lang w:val="sr-Cyrl-CS"/>
        </w:rPr>
      </w:pPr>
      <w:r w:rsidRPr="00F4357A">
        <w:rPr>
          <w:rFonts w:ascii="Calibri" w:hAnsi="Calibri"/>
          <w:sz w:val="20"/>
          <w:szCs w:val="20"/>
          <w:lang w:val="sr-Cyrl-CS"/>
        </w:rPr>
        <w:t>Уз напред наведену документацију потребно је доставити и следеће:</w:t>
      </w:r>
    </w:p>
    <w:p w:rsidR="007C5160" w:rsidRPr="00F4357A" w:rsidRDefault="007C5160" w:rsidP="007C5160">
      <w:pPr>
        <w:ind w:firstLine="567"/>
        <w:rPr>
          <w:rFonts w:ascii="Calibri" w:hAnsi="Calibri"/>
          <w:sz w:val="20"/>
          <w:szCs w:val="20"/>
          <w:lang w:val="sr-Cyrl-CS"/>
        </w:rPr>
      </w:pPr>
    </w:p>
    <w:p w:rsidR="007C5160" w:rsidRPr="00F4357A" w:rsidRDefault="007C5160" w:rsidP="007C5160">
      <w:pPr>
        <w:shd w:val="clear" w:color="auto" w:fill="FFFFFF"/>
        <w:ind w:firstLine="360"/>
        <w:rPr>
          <w:rFonts w:ascii="Calibri" w:hAnsi="Calibri" w:cs="Calibri"/>
          <w:sz w:val="20"/>
          <w:szCs w:val="20"/>
          <w:lang w:val="sr-Latn-RS"/>
        </w:rPr>
      </w:pPr>
      <w:r w:rsidRPr="00F4357A">
        <w:rPr>
          <w:rFonts w:ascii="Calibri" w:hAnsi="Calibri"/>
          <w:sz w:val="20"/>
          <w:szCs w:val="20"/>
          <w:lang w:val="sr-Cyrl-CS"/>
        </w:rPr>
        <w:t>- з</w:t>
      </w:r>
      <w:r w:rsidRPr="00F4357A">
        <w:rPr>
          <w:rFonts w:ascii="Calibri" w:hAnsi="Calibri"/>
          <w:sz w:val="20"/>
          <w:szCs w:val="20"/>
          <w:lang w:val="sr-Cyrl-RS"/>
        </w:rPr>
        <w:t xml:space="preserve">а </w:t>
      </w:r>
      <w:r w:rsidRPr="00F4357A">
        <w:rPr>
          <w:rFonts w:ascii="Calibri" w:hAnsi="Calibri"/>
          <w:sz w:val="20"/>
          <w:szCs w:val="20"/>
          <w:lang w:val="sr-Cyrl-CS"/>
        </w:rPr>
        <w:t xml:space="preserve">подизање ремиза на земљишту у власништву ловачких удружења доставити </w:t>
      </w:r>
      <w:r w:rsidRPr="00F4357A">
        <w:rPr>
          <w:rFonts w:ascii="Calibri" w:hAnsi="Calibri" w:cs="Calibri"/>
          <w:sz w:val="20"/>
          <w:szCs w:val="20"/>
          <w:lang w:val="ru-RU"/>
        </w:rPr>
        <w:t xml:space="preserve">извод из листа непокретности с подацима о власништву и ограничењима за све катастарске парцеле које су предмет пријаве (не старији од 30 дана) </w:t>
      </w:r>
      <w:r w:rsidRPr="00F4357A">
        <w:rPr>
          <w:rFonts w:ascii="Calibri" w:hAnsi="Calibri"/>
          <w:sz w:val="20"/>
          <w:szCs w:val="20"/>
          <w:lang w:val="sr-Cyrl-RS"/>
        </w:rPr>
        <w:t>поред којег подносилац пријаве који није власник земљишта доставља и уговор о закупу</w:t>
      </w:r>
      <w:r w:rsidRPr="00F4357A">
        <w:rPr>
          <w:rFonts w:ascii="Calibri" w:hAnsi="Calibri"/>
          <w:sz w:val="20"/>
          <w:szCs w:val="20"/>
          <w:lang w:val="sr-Latn-RS"/>
        </w:rPr>
        <w:t xml:space="preserve"> </w:t>
      </w:r>
      <w:r w:rsidRPr="00F4357A">
        <w:rPr>
          <w:rFonts w:ascii="Calibri" w:hAnsi="Calibri"/>
          <w:sz w:val="20"/>
          <w:szCs w:val="20"/>
          <w:lang w:val="sr-Cyrl-CS"/>
        </w:rPr>
        <w:t>(оригинал или оверена копија), који важи најмање 5 година од објав</w:t>
      </w:r>
      <w:r w:rsidRPr="00F4357A">
        <w:rPr>
          <w:rFonts w:ascii="Calibri" w:hAnsi="Calibri"/>
          <w:sz w:val="20"/>
          <w:szCs w:val="20"/>
          <w:lang w:val="sr-Cyrl-RS"/>
        </w:rPr>
        <w:t>љ</w:t>
      </w:r>
      <w:r w:rsidRPr="00F4357A">
        <w:rPr>
          <w:rFonts w:ascii="Calibri" w:hAnsi="Calibri"/>
          <w:sz w:val="20"/>
          <w:szCs w:val="20"/>
          <w:lang w:val="sr-Cyrl-CS"/>
        </w:rPr>
        <w:t>ивања конкурса</w:t>
      </w:r>
      <w:r w:rsidRPr="00F4357A">
        <w:rPr>
          <w:rFonts w:ascii="Calibri" w:hAnsi="Calibri" w:cs="Calibri"/>
          <w:sz w:val="20"/>
          <w:szCs w:val="20"/>
          <w:lang w:val="ru-RU"/>
        </w:rPr>
        <w:t xml:space="preserve"> и </w:t>
      </w:r>
      <w:r w:rsidRPr="00F4357A">
        <w:rPr>
          <w:rFonts w:ascii="Calibri" w:hAnsi="Calibri"/>
          <w:sz w:val="20"/>
          <w:szCs w:val="20"/>
          <w:lang w:val="sr-Cyrl-RS"/>
        </w:rPr>
        <w:t>скицу</w:t>
      </w:r>
      <w:r w:rsidRPr="00F4357A">
        <w:rPr>
          <w:rFonts w:ascii="Calibri" w:hAnsi="Calibri"/>
          <w:sz w:val="20"/>
          <w:szCs w:val="20"/>
          <w:lang w:val="sr-Cyrl-CS"/>
        </w:rPr>
        <w:t xml:space="preserve"> подизањ</w:t>
      </w:r>
      <w:r w:rsidRPr="00F4357A">
        <w:rPr>
          <w:rFonts w:ascii="Calibri" w:hAnsi="Calibri"/>
          <w:sz w:val="20"/>
          <w:szCs w:val="20"/>
          <w:lang w:val="en-US"/>
        </w:rPr>
        <w:t>a</w:t>
      </w:r>
      <w:r w:rsidRPr="00F4357A">
        <w:rPr>
          <w:rFonts w:ascii="Calibri" w:hAnsi="Calibri"/>
          <w:sz w:val="20"/>
          <w:szCs w:val="20"/>
          <w:lang w:val="sr-Cyrl-CS"/>
        </w:rPr>
        <w:t xml:space="preserve"> ремиза с п</w:t>
      </w:r>
      <w:r w:rsidRPr="00F4357A">
        <w:rPr>
          <w:rFonts w:ascii="Calibri" w:hAnsi="Calibri"/>
          <w:sz w:val="20"/>
          <w:szCs w:val="20"/>
          <w:lang w:val="sr-Cyrl-RS"/>
        </w:rPr>
        <w:t>редмер</w:t>
      </w:r>
      <w:r w:rsidRPr="00F4357A">
        <w:rPr>
          <w:rFonts w:ascii="Calibri" w:hAnsi="Calibri"/>
          <w:sz w:val="20"/>
          <w:szCs w:val="20"/>
          <w:lang w:val="sr-Cyrl-CS"/>
        </w:rPr>
        <w:t>ом</w:t>
      </w:r>
      <w:r w:rsidRPr="00F4357A">
        <w:rPr>
          <w:rFonts w:ascii="Calibri" w:hAnsi="Calibri"/>
          <w:sz w:val="20"/>
          <w:szCs w:val="20"/>
          <w:lang w:val="sr-Cyrl-RS"/>
        </w:rPr>
        <w:t xml:space="preserve"> и предрачун</w:t>
      </w:r>
      <w:r w:rsidRPr="00F4357A">
        <w:rPr>
          <w:rFonts w:ascii="Calibri" w:hAnsi="Calibri"/>
          <w:sz w:val="20"/>
          <w:szCs w:val="20"/>
          <w:lang w:val="sr-Cyrl-CS"/>
        </w:rPr>
        <w:t>ом</w:t>
      </w:r>
      <w:r w:rsidRPr="00F4357A">
        <w:rPr>
          <w:rFonts w:ascii="Calibri" w:hAnsi="Calibri"/>
          <w:sz w:val="20"/>
          <w:szCs w:val="20"/>
          <w:lang w:val="sr-Cyrl-RS"/>
        </w:rPr>
        <w:t xml:space="preserve"> радова </w:t>
      </w:r>
      <w:r w:rsidRPr="00F4357A">
        <w:rPr>
          <w:rFonts w:ascii="Calibri" w:hAnsi="Calibri"/>
          <w:sz w:val="20"/>
          <w:szCs w:val="20"/>
          <w:lang w:val="sr-Cyrl-CS"/>
        </w:rPr>
        <w:t>и</w:t>
      </w:r>
      <w:r w:rsidRPr="00F4357A">
        <w:rPr>
          <w:rFonts w:ascii="Calibri" w:hAnsi="Calibri"/>
          <w:sz w:val="20"/>
          <w:szCs w:val="20"/>
          <w:lang w:val="sr-Cyrl-RS"/>
        </w:rPr>
        <w:t xml:space="preserve"> исказаним трошковима </w:t>
      </w:r>
      <w:r w:rsidRPr="00F4357A">
        <w:rPr>
          <w:rFonts w:ascii="Calibri" w:hAnsi="Calibri"/>
          <w:sz w:val="20"/>
          <w:szCs w:val="20"/>
          <w:lang w:val="sr-Cyrl-CS"/>
        </w:rPr>
        <w:t xml:space="preserve">садног </w:t>
      </w:r>
      <w:r w:rsidRPr="00F4357A">
        <w:rPr>
          <w:rFonts w:ascii="Calibri" w:hAnsi="Calibri"/>
          <w:sz w:val="20"/>
          <w:szCs w:val="20"/>
          <w:lang w:val="sr-Cyrl-RS"/>
        </w:rPr>
        <w:t>материјала</w:t>
      </w:r>
      <w:r w:rsidRPr="00F4357A">
        <w:rPr>
          <w:rFonts w:ascii="Calibri" w:hAnsi="Calibri"/>
          <w:sz w:val="20"/>
          <w:szCs w:val="20"/>
          <w:lang w:val="sr-Cyrl-CS"/>
        </w:rPr>
        <w:t>,</w:t>
      </w:r>
      <w:r w:rsidRPr="00F4357A">
        <w:rPr>
          <w:rFonts w:ascii="Calibri" w:hAnsi="Calibri"/>
          <w:sz w:val="20"/>
          <w:szCs w:val="20"/>
          <w:lang w:val="sr-Cyrl-RS"/>
        </w:rPr>
        <w:t xml:space="preserve"> рада</w:t>
      </w:r>
      <w:r w:rsidRPr="00F4357A">
        <w:rPr>
          <w:rFonts w:ascii="Calibri" w:hAnsi="Calibri"/>
          <w:sz w:val="20"/>
          <w:szCs w:val="20"/>
          <w:lang w:val="sr-Cyrl-CS"/>
        </w:rPr>
        <w:t xml:space="preserve"> и неге</w:t>
      </w:r>
      <w:r w:rsidRPr="00F4357A">
        <w:rPr>
          <w:rFonts w:ascii="Calibri" w:hAnsi="Calibri"/>
          <w:sz w:val="20"/>
          <w:szCs w:val="20"/>
          <w:lang w:val="sr-Cyrl-RS"/>
        </w:rPr>
        <w:t xml:space="preserve"> са ПДВ-ом</w:t>
      </w:r>
      <w:r w:rsidRPr="00F4357A">
        <w:rPr>
          <w:rFonts w:ascii="Calibri" w:hAnsi="Calibri"/>
          <w:sz w:val="20"/>
          <w:szCs w:val="20"/>
          <w:lang w:val="sr-Cyrl-CS"/>
        </w:rPr>
        <w:t>, које су израдили регистровани расадници или правна лица регистрована за област шумарства или ловства. Површина земљишта за подизање ремиза за дивљач не може бити мања од пет ари</w:t>
      </w:r>
      <w:r w:rsidRPr="00F4357A">
        <w:rPr>
          <w:rFonts w:ascii="Calibri" w:hAnsi="Calibri"/>
          <w:sz w:val="20"/>
          <w:szCs w:val="20"/>
          <w:lang w:val="sr-Latn-RS"/>
        </w:rPr>
        <w:t>;</w:t>
      </w:r>
    </w:p>
    <w:p w:rsidR="002D6F39" w:rsidRDefault="007C5160" w:rsidP="007C5160">
      <w:pPr>
        <w:shd w:val="clear" w:color="auto" w:fill="FFFFFF"/>
        <w:rPr>
          <w:rFonts w:ascii="Calibri" w:hAnsi="Calibri"/>
          <w:sz w:val="20"/>
          <w:szCs w:val="20"/>
          <w:lang w:val="sr-Cyrl-RS"/>
        </w:rPr>
      </w:pPr>
      <w:r w:rsidRPr="00F4357A">
        <w:rPr>
          <w:rFonts w:ascii="Calibri" w:hAnsi="Calibri"/>
          <w:sz w:val="20"/>
          <w:szCs w:val="20"/>
          <w:lang w:val="sr-Cyrl-CS"/>
        </w:rPr>
        <w:t xml:space="preserve">   </w:t>
      </w:r>
      <w:r w:rsidRPr="00F4357A">
        <w:rPr>
          <w:rFonts w:ascii="Calibri" w:hAnsi="Calibri"/>
          <w:sz w:val="20"/>
          <w:szCs w:val="20"/>
          <w:lang w:val="sr-Cyrl-CS"/>
        </w:rPr>
        <w:tab/>
        <w:t>- з</w:t>
      </w:r>
      <w:r w:rsidRPr="00F4357A">
        <w:rPr>
          <w:rFonts w:ascii="Calibri" w:hAnsi="Calibri"/>
          <w:sz w:val="20"/>
          <w:szCs w:val="20"/>
          <w:lang w:val="sr-Cyrl-RS"/>
        </w:rPr>
        <w:t xml:space="preserve">а изградњу </w:t>
      </w:r>
      <w:r w:rsidRPr="00F4357A">
        <w:rPr>
          <w:rFonts w:ascii="Calibri" w:hAnsi="Calibri"/>
          <w:sz w:val="20"/>
          <w:szCs w:val="20"/>
          <w:lang w:val="sr-Cyrl-CS"/>
        </w:rPr>
        <w:t>високе дрвене наткривене чеке -</w:t>
      </w:r>
      <w:r w:rsidRPr="00F4357A">
        <w:rPr>
          <w:rFonts w:ascii="Calibri" w:hAnsi="Calibri"/>
          <w:sz w:val="20"/>
          <w:szCs w:val="20"/>
          <w:lang w:val="sr-Cyrl-RS"/>
        </w:rPr>
        <w:t xml:space="preserve"> </w:t>
      </w:r>
      <w:r w:rsidRPr="00F4357A">
        <w:rPr>
          <w:rFonts w:ascii="Calibri" w:hAnsi="Calibri"/>
          <w:sz w:val="20"/>
          <w:szCs w:val="20"/>
          <w:lang w:val="sr-Cyrl-CS"/>
        </w:rPr>
        <w:t>с</w:t>
      </w:r>
      <w:r w:rsidRPr="00F4357A">
        <w:rPr>
          <w:rFonts w:ascii="Calibri" w:hAnsi="Calibri"/>
          <w:sz w:val="20"/>
          <w:szCs w:val="20"/>
          <w:lang w:val="sr-Cyrl-RS"/>
        </w:rPr>
        <w:t xml:space="preserve">кицу (са назначеном локацијом) </w:t>
      </w:r>
      <w:r w:rsidRPr="00F4357A">
        <w:rPr>
          <w:rFonts w:ascii="Calibri" w:hAnsi="Calibri"/>
          <w:sz w:val="20"/>
          <w:szCs w:val="20"/>
          <w:lang w:val="sr-Cyrl-CS"/>
        </w:rPr>
        <w:t>са п</w:t>
      </w:r>
      <w:r w:rsidRPr="00F4357A">
        <w:rPr>
          <w:rFonts w:ascii="Calibri" w:hAnsi="Calibri"/>
          <w:sz w:val="20"/>
          <w:szCs w:val="20"/>
          <w:lang w:val="sr-Cyrl-RS"/>
        </w:rPr>
        <w:t>редмер</w:t>
      </w:r>
      <w:r w:rsidRPr="00F4357A">
        <w:rPr>
          <w:rFonts w:ascii="Calibri" w:hAnsi="Calibri"/>
          <w:sz w:val="20"/>
          <w:szCs w:val="20"/>
          <w:lang w:val="sr-Cyrl-CS"/>
        </w:rPr>
        <w:t>ом</w:t>
      </w:r>
      <w:r w:rsidRPr="00F4357A">
        <w:rPr>
          <w:rFonts w:ascii="Calibri" w:hAnsi="Calibri"/>
          <w:sz w:val="20"/>
          <w:szCs w:val="20"/>
          <w:lang w:val="sr-Cyrl-RS"/>
        </w:rPr>
        <w:t xml:space="preserve"> и предрачун</w:t>
      </w:r>
      <w:r w:rsidRPr="00F4357A">
        <w:rPr>
          <w:rFonts w:ascii="Calibri" w:hAnsi="Calibri"/>
          <w:sz w:val="20"/>
          <w:szCs w:val="20"/>
          <w:lang w:val="sr-Cyrl-CS"/>
        </w:rPr>
        <w:t>ом</w:t>
      </w:r>
      <w:r w:rsidRPr="00F4357A">
        <w:rPr>
          <w:rFonts w:ascii="Calibri" w:hAnsi="Calibri"/>
          <w:sz w:val="20"/>
          <w:szCs w:val="20"/>
          <w:lang w:val="sr-Cyrl-RS"/>
        </w:rPr>
        <w:t xml:space="preserve"> радова са исказаним трошковима материјала и рада са ПДВ, израђеног од стране лиценцираног лица (лиценца Ловачке коморе Србије – врста 1</w:t>
      </w:r>
      <w:r w:rsidR="002D6F39">
        <w:rPr>
          <w:rFonts w:ascii="Calibri" w:hAnsi="Calibri"/>
          <w:sz w:val="20"/>
          <w:szCs w:val="20"/>
          <w:lang w:val="sr-Cyrl-RS"/>
        </w:rPr>
        <w:t xml:space="preserve">); </w:t>
      </w:r>
    </w:p>
    <w:p w:rsidR="002D6F39" w:rsidRDefault="002D6F39" w:rsidP="002D6F39">
      <w:pPr>
        <w:shd w:val="clear" w:color="auto" w:fill="FFFFFF"/>
        <w:ind w:left="708" w:firstLine="708"/>
        <w:rPr>
          <w:rFonts w:ascii="Calibri" w:hAnsi="Calibri"/>
          <w:sz w:val="20"/>
          <w:szCs w:val="20"/>
          <w:lang w:val="sr-Cyrl-CS"/>
        </w:rPr>
      </w:pPr>
      <w:r>
        <w:rPr>
          <w:rFonts w:ascii="Calibri" w:hAnsi="Calibri"/>
          <w:sz w:val="20"/>
          <w:szCs w:val="20"/>
          <w:lang w:val="sr-Cyrl-RS"/>
        </w:rPr>
        <w:t>а) за обрадиво пољопривредно земљиште:</w:t>
      </w:r>
      <w:r w:rsidR="007C5160" w:rsidRPr="002D6F39">
        <w:rPr>
          <w:rFonts w:ascii="Calibri" w:hAnsi="Calibri"/>
          <w:sz w:val="20"/>
          <w:szCs w:val="20"/>
          <w:lang w:val="sr-Cyrl-RS"/>
        </w:rPr>
        <w:t xml:space="preserve"> </w:t>
      </w:r>
      <w:r w:rsidR="007C5160" w:rsidRPr="002D6F39">
        <w:rPr>
          <w:rFonts w:ascii="Calibri" w:hAnsi="Calibri"/>
          <w:sz w:val="20"/>
          <w:szCs w:val="20"/>
          <w:lang w:val="sr-Cyrl-CS"/>
        </w:rPr>
        <w:t xml:space="preserve">доказ о власништву на обрадивом пољопривредном </w:t>
      </w:r>
      <w:r w:rsidR="00135069" w:rsidRPr="002D6F39">
        <w:rPr>
          <w:rFonts w:ascii="Calibri" w:hAnsi="Calibri"/>
          <w:sz w:val="20"/>
          <w:szCs w:val="20"/>
          <w:lang w:val="sr-Cyrl-CS"/>
        </w:rPr>
        <w:t>земљишт</w:t>
      </w:r>
      <w:r w:rsidR="007C5160" w:rsidRPr="002D6F39">
        <w:rPr>
          <w:rFonts w:ascii="Calibri" w:hAnsi="Calibri"/>
          <w:sz w:val="20"/>
          <w:szCs w:val="20"/>
          <w:lang w:val="sr-Cyrl-CS"/>
        </w:rPr>
        <w:t>у на коме се планира подизање ловних и других објек</w:t>
      </w:r>
      <w:r>
        <w:rPr>
          <w:rFonts w:ascii="Calibri" w:hAnsi="Calibri"/>
          <w:sz w:val="20"/>
          <w:szCs w:val="20"/>
          <w:lang w:val="sr-Cyrl-CS"/>
        </w:rPr>
        <w:t>а</w:t>
      </w:r>
      <w:r w:rsidR="007C5160" w:rsidRPr="002D6F39">
        <w:rPr>
          <w:rFonts w:ascii="Calibri" w:hAnsi="Calibri"/>
          <w:sz w:val="20"/>
          <w:szCs w:val="20"/>
          <w:lang w:val="sr-Cyrl-CS"/>
        </w:rPr>
        <w:t xml:space="preserve">та, извод листа непокретности (не старији од 30 дана) са назнаком катастарске парцеле на којој је планирано </w:t>
      </w:r>
      <w:r w:rsidR="007C5160" w:rsidRPr="002D6F39">
        <w:rPr>
          <w:rFonts w:ascii="Calibri" w:hAnsi="Calibri"/>
          <w:sz w:val="20"/>
          <w:szCs w:val="20"/>
          <w:lang w:val="sr-Cyrl-CS"/>
        </w:rPr>
        <w:lastRenderedPageBreak/>
        <w:t>подизање ловних и других објекта (оригинал или оверена копија)</w:t>
      </w:r>
      <w:r w:rsidR="007C5160" w:rsidRPr="002D6F39">
        <w:rPr>
          <w:rFonts w:ascii="Calibri" w:hAnsi="Calibri"/>
          <w:sz w:val="20"/>
          <w:szCs w:val="20"/>
          <w:lang w:val="sr-Latn-RS"/>
        </w:rPr>
        <w:t xml:space="preserve"> </w:t>
      </w:r>
      <w:r w:rsidR="007C5160" w:rsidRPr="002D6F39">
        <w:rPr>
          <w:rFonts w:ascii="Calibri" w:hAnsi="Calibri"/>
          <w:sz w:val="20"/>
          <w:szCs w:val="20"/>
          <w:lang w:val="sr-Cyrl-RS"/>
        </w:rPr>
        <w:t xml:space="preserve">поред којег подносилац пријаве који није власник земљишта доставља и писану </w:t>
      </w:r>
      <w:r w:rsidR="007C5160" w:rsidRPr="002D6F39">
        <w:rPr>
          <w:rFonts w:ascii="Calibri" w:hAnsi="Calibri"/>
          <w:sz w:val="20"/>
          <w:szCs w:val="20"/>
          <w:lang w:val="sr-Cyrl-CS"/>
        </w:rPr>
        <w:t>сагласност</w:t>
      </w:r>
      <w:r w:rsidR="007C5160" w:rsidRPr="002D6F39">
        <w:rPr>
          <w:rFonts w:ascii="Calibri" w:hAnsi="Calibri"/>
          <w:sz w:val="20"/>
          <w:szCs w:val="20"/>
          <w:lang w:val="sr-Latn-RS"/>
        </w:rPr>
        <w:t xml:space="preserve"> </w:t>
      </w:r>
      <w:r w:rsidR="007C5160" w:rsidRPr="002D6F39">
        <w:rPr>
          <w:rFonts w:ascii="Calibri" w:hAnsi="Calibri"/>
          <w:sz w:val="20"/>
          <w:szCs w:val="20"/>
          <w:lang w:val="sr-Cyrl-CS"/>
        </w:rPr>
        <w:t>власника земљишта да се на његовој имовини могу постављати ловни и други привремени објекти предвиђени пројектом или уговор о закупу</w:t>
      </w:r>
      <w:r w:rsidR="007C5160" w:rsidRPr="002D6F39">
        <w:rPr>
          <w:rFonts w:ascii="Calibri" w:hAnsi="Calibri"/>
          <w:sz w:val="20"/>
          <w:szCs w:val="20"/>
          <w:lang w:val="sr-Latn-RS"/>
        </w:rPr>
        <w:t xml:space="preserve"> </w:t>
      </w:r>
      <w:r w:rsidR="007C5160" w:rsidRPr="002D6F39">
        <w:rPr>
          <w:rFonts w:ascii="Calibri" w:hAnsi="Calibri"/>
          <w:sz w:val="20"/>
          <w:szCs w:val="20"/>
          <w:lang w:val="sr-Cyrl-RS"/>
        </w:rPr>
        <w:t>или уступању</w:t>
      </w:r>
      <w:r w:rsidR="007C5160" w:rsidRPr="002D6F39">
        <w:rPr>
          <w:rFonts w:ascii="Calibri" w:hAnsi="Calibri"/>
          <w:sz w:val="20"/>
          <w:szCs w:val="20"/>
          <w:lang w:val="sr-Cyrl-CS"/>
        </w:rPr>
        <w:t xml:space="preserve"> земљишта за подизање ловних и других објекта (оригинал или оверена копија), који важе најмање 5 година од дана објав</w:t>
      </w:r>
      <w:r w:rsidR="007C5160" w:rsidRPr="002D6F39">
        <w:rPr>
          <w:rFonts w:ascii="Calibri" w:hAnsi="Calibri"/>
          <w:sz w:val="20"/>
          <w:szCs w:val="20"/>
          <w:lang w:val="sr-Cyrl-RS"/>
        </w:rPr>
        <w:t>љ</w:t>
      </w:r>
      <w:r w:rsidR="007C5160" w:rsidRPr="002D6F39">
        <w:rPr>
          <w:rFonts w:ascii="Calibri" w:hAnsi="Calibri"/>
          <w:sz w:val="20"/>
          <w:szCs w:val="20"/>
          <w:lang w:val="sr-Cyrl-CS"/>
        </w:rPr>
        <w:t>ивања конкурса;</w:t>
      </w:r>
      <w:r>
        <w:rPr>
          <w:rFonts w:ascii="Calibri" w:hAnsi="Calibri"/>
          <w:sz w:val="20"/>
          <w:szCs w:val="20"/>
          <w:lang w:val="sr-Cyrl-CS"/>
        </w:rPr>
        <w:t xml:space="preserve"> </w:t>
      </w:r>
    </w:p>
    <w:p w:rsidR="007C5160" w:rsidRPr="00F4357A" w:rsidRDefault="002D6F39" w:rsidP="002D6F39">
      <w:pPr>
        <w:shd w:val="clear" w:color="auto" w:fill="FFFFFF"/>
        <w:ind w:left="708" w:firstLine="708"/>
        <w:rPr>
          <w:rFonts w:ascii="Calibri" w:hAnsi="Calibri"/>
          <w:sz w:val="20"/>
          <w:szCs w:val="20"/>
          <w:lang w:val="sr-Latn-RS"/>
        </w:rPr>
      </w:pPr>
      <w:r>
        <w:rPr>
          <w:rFonts w:ascii="Calibri" w:hAnsi="Calibri"/>
          <w:sz w:val="20"/>
          <w:szCs w:val="20"/>
          <w:lang w:val="sr-Cyrl-CS"/>
        </w:rPr>
        <w:t xml:space="preserve">б) за остале типове </w:t>
      </w:r>
      <w:r w:rsidR="007C5160" w:rsidRPr="002D6F39">
        <w:rPr>
          <w:rFonts w:ascii="Calibri" w:hAnsi="Calibri"/>
          <w:sz w:val="20"/>
          <w:szCs w:val="20"/>
          <w:lang w:val="sr-Cyrl-CS"/>
        </w:rPr>
        <w:t>земљишт</w:t>
      </w:r>
      <w:r>
        <w:rPr>
          <w:rFonts w:ascii="Calibri" w:hAnsi="Calibri"/>
          <w:sz w:val="20"/>
          <w:szCs w:val="20"/>
          <w:lang w:val="sr-Cyrl-CS"/>
        </w:rPr>
        <w:t xml:space="preserve">а: </w:t>
      </w:r>
      <w:r w:rsidR="007C5160" w:rsidRPr="002D6F39">
        <w:rPr>
          <w:rFonts w:ascii="Calibri" w:hAnsi="Calibri"/>
          <w:sz w:val="20"/>
          <w:szCs w:val="20"/>
          <w:lang w:val="sr-Cyrl-CS"/>
        </w:rPr>
        <w:t xml:space="preserve"> </w:t>
      </w:r>
      <w:r>
        <w:rPr>
          <w:rFonts w:ascii="Calibri" w:hAnsi="Calibri"/>
          <w:sz w:val="20"/>
          <w:szCs w:val="20"/>
          <w:lang w:val="sr-Cyrl-CS"/>
        </w:rPr>
        <w:t xml:space="preserve">извод из листа непокретности </w:t>
      </w:r>
      <w:r w:rsidRPr="002D6F39">
        <w:rPr>
          <w:rFonts w:ascii="Calibri" w:hAnsi="Calibri"/>
          <w:sz w:val="20"/>
          <w:szCs w:val="20"/>
          <w:lang w:val="sr-Cyrl-CS"/>
        </w:rPr>
        <w:t>(не старији од 30 дана) са назнаком катастарске парцеле на којој је планирано подизање ловних и других објекта (оригинал или оверена копија)</w:t>
      </w:r>
      <w:r w:rsidR="007C5160" w:rsidRPr="002D6F39">
        <w:rPr>
          <w:rFonts w:ascii="Calibri" w:hAnsi="Calibri"/>
          <w:sz w:val="20"/>
          <w:szCs w:val="20"/>
          <w:lang w:val="sr-Cyrl-CS"/>
        </w:rPr>
        <w:t>.</w:t>
      </w:r>
    </w:p>
    <w:p w:rsidR="007C5160" w:rsidRPr="00F4357A" w:rsidRDefault="007C5160" w:rsidP="007C5160">
      <w:pPr>
        <w:shd w:val="clear" w:color="auto" w:fill="FFFFFF"/>
        <w:tabs>
          <w:tab w:val="num" w:pos="709"/>
        </w:tabs>
        <w:rPr>
          <w:rFonts w:ascii="Calibri" w:hAnsi="Calibri"/>
          <w:sz w:val="20"/>
          <w:szCs w:val="20"/>
          <w:lang w:val="sr-Cyrl-CS"/>
        </w:rPr>
      </w:pPr>
      <w:r w:rsidRPr="00F4357A">
        <w:rPr>
          <w:rFonts w:ascii="Calibri" w:hAnsi="Calibri"/>
          <w:sz w:val="20"/>
          <w:szCs w:val="20"/>
          <w:lang w:val="sr-Cyrl-RS"/>
        </w:rPr>
        <w:tab/>
      </w:r>
    </w:p>
    <w:p w:rsidR="007C5160" w:rsidRPr="00F4357A" w:rsidRDefault="007C5160" w:rsidP="007C5160">
      <w:pPr>
        <w:autoSpaceDE w:val="0"/>
        <w:autoSpaceDN w:val="0"/>
        <w:adjustRightInd w:val="0"/>
        <w:ind w:firstLine="567"/>
        <w:rPr>
          <w:rFonts w:ascii="Calibri" w:hAnsi="Calibri"/>
          <w:sz w:val="20"/>
          <w:szCs w:val="20"/>
          <w:lang w:val="sr-Cyrl-CS"/>
        </w:rPr>
      </w:pPr>
      <w:r w:rsidRPr="00F4357A">
        <w:rPr>
          <w:rFonts w:ascii="Calibri" w:hAnsi="Calibri"/>
          <w:sz w:val="20"/>
          <w:szCs w:val="20"/>
          <w:lang w:val="sr-Cyrl-CS"/>
        </w:rPr>
        <w:t xml:space="preserve">Подносиоци пријава могу поднети највише једну пријаву на конкурс по ловишту, осим за чеке где се може на истој пријави поднети захтев за по две чеке по ловишту, с тим да сви ловно технички објекти </w:t>
      </w:r>
      <w:r>
        <w:rPr>
          <w:rFonts w:ascii="Calibri" w:hAnsi="Calibri"/>
          <w:sz w:val="20"/>
          <w:szCs w:val="20"/>
          <w:lang w:val="sr-Cyrl-CS"/>
        </w:rPr>
        <w:t xml:space="preserve"> и набавка дивљачи, </w:t>
      </w:r>
      <w:r w:rsidRPr="00F4357A">
        <w:rPr>
          <w:rFonts w:ascii="Calibri" w:hAnsi="Calibri"/>
          <w:sz w:val="20"/>
          <w:szCs w:val="20"/>
          <w:lang w:val="sr-Cyrl-CS"/>
        </w:rPr>
        <w:t>морају бити планирани ловном основом.</w:t>
      </w:r>
    </w:p>
    <w:p w:rsidR="00E118FB" w:rsidRDefault="00E118FB" w:rsidP="00E118FB">
      <w:pPr>
        <w:pStyle w:val="ListParagraph"/>
        <w:autoSpaceDE w:val="0"/>
        <w:autoSpaceDN w:val="0"/>
        <w:adjustRightInd w:val="0"/>
        <w:ind w:left="426"/>
        <w:rPr>
          <w:rFonts w:asciiTheme="minorHAnsi" w:hAnsiTheme="minorHAnsi" w:cs="Calibri-Bold"/>
          <w:b/>
          <w:bCs/>
          <w:sz w:val="20"/>
          <w:szCs w:val="20"/>
          <w:lang w:val="ru-RU"/>
        </w:rPr>
      </w:pPr>
    </w:p>
    <w:p w:rsidR="008900EA" w:rsidRDefault="008900EA" w:rsidP="00E118FB">
      <w:pPr>
        <w:pStyle w:val="ListParagraph"/>
        <w:autoSpaceDE w:val="0"/>
        <w:autoSpaceDN w:val="0"/>
        <w:adjustRightInd w:val="0"/>
        <w:ind w:left="426"/>
        <w:rPr>
          <w:rFonts w:asciiTheme="minorHAnsi" w:hAnsiTheme="minorHAnsi" w:cs="Calibri-Bold"/>
          <w:b/>
          <w:bCs/>
          <w:sz w:val="20"/>
          <w:szCs w:val="20"/>
          <w:lang w:val="ru-RU"/>
        </w:rPr>
      </w:pPr>
    </w:p>
    <w:p w:rsidR="00631E14" w:rsidRDefault="00631E14" w:rsidP="00E118FB">
      <w:pPr>
        <w:pStyle w:val="ListParagraph"/>
        <w:autoSpaceDE w:val="0"/>
        <w:autoSpaceDN w:val="0"/>
        <w:adjustRightInd w:val="0"/>
        <w:ind w:left="426"/>
        <w:rPr>
          <w:rFonts w:asciiTheme="minorHAnsi" w:hAnsiTheme="minorHAnsi"/>
          <w:b/>
          <w:sz w:val="20"/>
          <w:szCs w:val="20"/>
          <w:lang w:val="sr-Cyrl-CS"/>
        </w:rPr>
      </w:pPr>
      <w:r w:rsidRPr="00F63239">
        <w:rPr>
          <w:rFonts w:asciiTheme="minorHAnsi" w:hAnsiTheme="minorHAnsi" w:cs="Calibri-Bold"/>
          <w:b/>
          <w:bCs/>
          <w:sz w:val="20"/>
          <w:szCs w:val="20"/>
          <w:lang w:val="ru-RU"/>
        </w:rPr>
        <w:t xml:space="preserve">ПОТРЕБНА ДОКУМЕНТАЦИЈА ЗА ТАЧКУ  </w:t>
      </w:r>
      <w:r w:rsidR="00E118FB">
        <w:rPr>
          <w:rFonts w:asciiTheme="minorHAnsi" w:hAnsiTheme="minorHAnsi"/>
          <w:b/>
          <w:sz w:val="20"/>
          <w:szCs w:val="20"/>
          <w:lang w:val="ru-RU"/>
        </w:rPr>
        <w:t>1</w:t>
      </w:r>
      <w:r w:rsidR="00466BF2">
        <w:rPr>
          <w:rFonts w:asciiTheme="minorHAnsi" w:hAnsiTheme="minorHAnsi"/>
          <w:b/>
          <w:sz w:val="20"/>
          <w:szCs w:val="20"/>
          <w:lang w:val="ru-RU"/>
        </w:rPr>
        <w:t>б</w:t>
      </w:r>
      <w:r w:rsidR="006B411A">
        <w:rPr>
          <w:rFonts w:asciiTheme="minorHAnsi" w:hAnsiTheme="minorHAnsi"/>
          <w:b/>
          <w:sz w:val="20"/>
          <w:szCs w:val="20"/>
          <w:lang w:val="ru-RU"/>
        </w:rPr>
        <w:t>.</w:t>
      </w:r>
      <w:r w:rsidR="00645A9B" w:rsidRPr="00F63239">
        <w:rPr>
          <w:rFonts w:asciiTheme="minorHAnsi" w:hAnsiTheme="minorHAnsi"/>
          <w:b/>
          <w:sz w:val="20"/>
          <w:szCs w:val="20"/>
          <w:lang w:val="sr-Cyrl-CS"/>
        </w:rPr>
        <w:t xml:space="preserve"> </w:t>
      </w:r>
      <w:r w:rsidR="00645A9B" w:rsidRPr="00645A9B">
        <w:rPr>
          <w:rFonts w:asciiTheme="minorHAnsi" w:hAnsiTheme="minorHAnsi"/>
          <w:b/>
          <w:sz w:val="20"/>
          <w:szCs w:val="20"/>
          <w:lang w:val="sr-Cyrl-CS"/>
        </w:rPr>
        <w:t>(ТАЧКА III ПОДТАЧКА 1. ПРОГРАМА)</w:t>
      </w:r>
      <w:r w:rsidR="00645A9B" w:rsidRPr="00F63239">
        <w:rPr>
          <w:rFonts w:asciiTheme="minorHAnsi" w:hAnsiTheme="minorHAnsi"/>
          <w:b/>
          <w:sz w:val="20"/>
          <w:szCs w:val="20"/>
          <w:lang w:val="sr-Cyrl-CS"/>
        </w:rPr>
        <w:t xml:space="preserve"> </w:t>
      </w:r>
      <w:r w:rsidR="00645A9B" w:rsidRPr="00F63239">
        <w:rPr>
          <w:rFonts w:asciiTheme="minorHAnsi" w:hAnsiTheme="minorHAnsi" w:cs="Calibri-Bold"/>
          <w:b/>
          <w:bCs/>
          <w:sz w:val="20"/>
          <w:szCs w:val="20"/>
          <w:lang w:val="ru-RU"/>
        </w:rPr>
        <w:t xml:space="preserve">- </w:t>
      </w:r>
      <w:r w:rsidR="00645A9B" w:rsidRPr="00327910">
        <w:rPr>
          <w:rFonts w:asciiTheme="minorHAnsi" w:hAnsiTheme="minorHAnsi" w:cs="Calibri"/>
          <w:b/>
          <w:sz w:val="20"/>
          <w:szCs w:val="20"/>
          <w:lang w:val="ru-RU"/>
        </w:rPr>
        <w:t xml:space="preserve">СУФИНАНСИРАЊЕ </w:t>
      </w:r>
      <w:r w:rsidR="00645A9B">
        <w:rPr>
          <w:rFonts w:asciiTheme="minorHAnsi" w:hAnsiTheme="minorHAnsi" w:cs="Calibri"/>
          <w:b/>
          <w:sz w:val="20"/>
          <w:szCs w:val="20"/>
          <w:lang w:val="ru-RU"/>
        </w:rPr>
        <w:t>НАБАВКЕ</w:t>
      </w:r>
      <w:r w:rsidR="00645A9B" w:rsidRPr="00327910">
        <w:rPr>
          <w:rFonts w:asciiTheme="minorHAnsi" w:hAnsiTheme="minorHAnsi" w:cs="Calibri"/>
          <w:b/>
          <w:sz w:val="20"/>
          <w:szCs w:val="20"/>
          <w:lang w:val="ru-RU"/>
        </w:rPr>
        <w:t xml:space="preserve"> ЖИВЕ ДИВЉАЧИ</w:t>
      </w:r>
      <w:r w:rsidR="00645A9B">
        <w:rPr>
          <w:rFonts w:asciiTheme="minorHAnsi" w:hAnsiTheme="minorHAnsi" w:cs="Calibri"/>
          <w:b/>
          <w:sz w:val="20"/>
          <w:szCs w:val="20"/>
          <w:lang w:val="ru-RU"/>
        </w:rPr>
        <w:t xml:space="preserve"> </w:t>
      </w:r>
      <w:r w:rsidR="00645A9B" w:rsidRPr="00645A9B">
        <w:rPr>
          <w:rFonts w:asciiTheme="minorHAnsi" w:hAnsiTheme="minorHAnsi"/>
          <w:b/>
          <w:i/>
          <w:sz w:val="20"/>
          <w:szCs w:val="20"/>
          <w:lang w:val="sr-Cyrl-CS"/>
        </w:rPr>
        <w:t>(Phasianus colchicus)</w:t>
      </w:r>
      <w:r w:rsidR="00645A9B">
        <w:rPr>
          <w:rFonts w:asciiTheme="minorHAnsi" w:hAnsiTheme="minorHAnsi"/>
          <w:sz w:val="20"/>
          <w:szCs w:val="20"/>
          <w:lang w:val="sr-Cyrl-CS"/>
        </w:rPr>
        <w:t xml:space="preserve"> </w:t>
      </w:r>
      <w:r w:rsidR="00645A9B" w:rsidRPr="00645A9B">
        <w:rPr>
          <w:rFonts w:asciiTheme="minorHAnsi" w:hAnsiTheme="minorHAnsi"/>
          <w:b/>
          <w:sz w:val="20"/>
          <w:szCs w:val="20"/>
          <w:lang w:val="sr-Cyrl-CS"/>
        </w:rPr>
        <w:t>ЗА ПОТРЕБЕ УНОШЕЊА У ЛОВИШТА</w:t>
      </w:r>
    </w:p>
    <w:p w:rsidR="007C5160" w:rsidRPr="00645A9B" w:rsidRDefault="007C5160" w:rsidP="00E118FB">
      <w:pPr>
        <w:pStyle w:val="ListParagraph"/>
        <w:autoSpaceDE w:val="0"/>
        <w:autoSpaceDN w:val="0"/>
        <w:adjustRightInd w:val="0"/>
        <w:ind w:left="426"/>
        <w:rPr>
          <w:rFonts w:asciiTheme="minorHAnsi" w:hAnsiTheme="minorHAnsi" w:cs="Calibri-Bold"/>
          <w:b/>
          <w:bCs/>
          <w:sz w:val="22"/>
          <w:szCs w:val="20"/>
          <w:u w:val="single"/>
          <w:lang w:val="ru-RU"/>
        </w:rPr>
      </w:pPr>
    </w:p>
    <w:p w:rsidR="007C5160" w:rsidRPr="00F4357A" w:rsidRDefault="007C5160" w:rsidP="007C5160">
      <w:pPr>
        <w:numPr>
          <w:ilvl w:val="0"/>
          <w:numId w:val="34"/>
        </w:numPr>
        <w:autoSpaceDE w:val="0"/>
        <w:autoSpaceDN w:val="0"/>
        <w:adjustRightInd w:val="0"/>
        <w:ind w:left="567" w:hanging="283"/>
        <w:rPr>
          <w:rFonts w:ascii="Calibri" w:hAnsi="Calibri" w:cs="Calibri-Bold"/>
          <w:bCs/>
          <w:sz w:val="20"/>
          <w:szCs w:val="20"/>
          <w:lang w:val="ru-RU"/>
        </w:rPr>
      </w:pPr>
      <w:r w:rsidRPr="00F4357A">
        <w:rPr>
          <w:rFonts w:ascii="Calibri" w:hAnsi="Calibri" w:cs="Calibri-Bold"/>
          <w:bCs/>
          <w:sz w:val="20"/>
          <w:szCs w:val="20"/>
          <w:lang w:val="ru-RU"/>
        </w:rPr>
        <w:t>пријава на конкурс;</w:t>
      </w:r>
    </w:p>
    <w:p w:rsidR="007C5160" w:rsidRPr="00F4357A" w:rsidRDefault="007C5160" w:rsidP="007C5160">
      <w:pPr>
        <w:numPr>
          <w:ilvl w:val="0"/>
          <w:numId w:val="34"/>
        </w:numPr>
        <w:autoSpaceDE w:val="0"/>
        <w:autoSpaceDN w:val="0"/>
        <w:adjustRightInd w:val="0"/>
        <w:ind w:left="567" w:hanging="283"/>
        <w:rPr>
          <w:rFonts w:ascii="Calibri" w:hAnsi="Calibri"/>
          <w:color w:val="000000"/>
          <w:sz w:val="20"/>
          <w:szCs w:val="20"/>
          <w:lang w:val="sr-Cyrl-CS"/>
        </w:rPr>
      </w:pPr>
      <w:r w:rsidRPr="00F4357A">
        <w:rPr>
          <w:rFonts w:ascii="Calibri" w:hAnsi="Calibri"/>
          <w:color w:val="000000"/>
          <w:sz w:val="20"/>
          <w:szCs w:val="20"/>
          <w:lang w:val="sr-Cyrl-CS"/>
        </w:rPr>
        <w:t>фотокопија решења о упису у регистар у агенцији за привредне регистре;</w:t>
      </w:r>
    </w:p>
    <w:p w:rsidR="007C5160" w:rsidRPr="00F4357A" w:rsidRDefault="007C5160" w:rsidP="007C5160">
      <w:pPr>
        <w:numPr>
          <w:ilvl w:val="0"/>
          <w:numId w:val="34"/>
        </w:numPr>
        <w:autoSpaceDE w:val="0"/>
        <w:autoSpaceDN w:val="0"/>
        <w:adjustRightInd w:val="0"/>
        <w:ind w:left="567" w:hanging="283"/>
        <w:rPr>
          <w:rFonts w:ascii="Calibri" w:hAnsi="Calibri"/>
          <w:color w:val="000000"/>
          <w:sz w:val="20"/>
          <w:szCs w:val="20"/>
          <w:lang w:val="sr-Cyrl-RS"/>
        </w:rPr>
      </w:pPr>
      <w:r w:rsidRPr="00F4357A">
        <w:rPr>
          <w:rFonts w:ascii="Calibri" w:hAnsi="Calibri"/>
          <w:color w:val="000000"/>
          <w:sz w:val="20"/>
          <w:szCs w:val="20"/>
          <w:lang w:val="sr-Cyrl-CS"/>
        </w:rPr>
        <w:t>фотокопија</w:t>
      </w:r>
      <w:r w:rsidRPr="00F4357A">
        <w:rPr>
          <w:rFonts w:ascii="Calibri" w:hAnsi="Calibri"/>
          <w:color w:val="000000"/>
          <w:sz w:val="20"/>
          <w:szCs w:val="20"/>
          <w:lang w:val="sr-Latn-RS"/>
        </w:rPr>
        <w:t xml:space="preserve"> – </w:t>
      </w:r>
      <w:r w:rsidRPr="00F4357A">
        <w:rPr>
          <w:rFonts w:ascii="Calibri" w:hAnsi="Calibri"/>
          <w:color w:val="000000"/>
          <w:sz w:val="20"/>
          <w:szCs w:val="20"/>
          <w:lang w:val="sr-Cyrl-RS"/>
        </w:rPr>
        <w:t>извод ловне основе</w:t>
      </w:r>
      <w:r w:rsidRPr="00F4357A">
        <w:rPr>
          <w:rFonts w:ascii="Calibri" w:hAnsi="Calibri" w:cs="Arial"/>
          <w:b/>
          <w:bCs/>
          <w:color w:val="000000"/>
          <w:sz w:val="20"/>
          <w:szCs w:val="20"/>
        </w:rPr>
        <w:t xml:space="preserve"> </w:t>
      </w:r>
      <w:r w:rsidRPr="00F4357A">
        <w:rPr>
          <w:rFonts w:ascii="Calibri" w:hAnsi="Calibri"/>
          <w:color w:val="000000"/>
          <w:sz w:val="20"/>
          <w:szCs w:val="20"/>
          <w:lang w:val="sr-Cyrl-RS"/>
        </w:rPr>
        <w:t>ловишта за део који се односи на</w:t>
      </w:r>
      <w:r w:rsidRPr="00F4357A">
        <w:rPr>
          <w:rFonts w:ascii="Calibri" w:hAnsi="Calibri" w:cs="Arial"/>
          <w:b/>
          <w:bCs/>
          <w:color w:val="000000"/>
          <w:sz w:val="20"/>
          <w:szCs w:val="20"/>
          <w:lang w:val="sr-Cyrl-RS"/>
        </w:rPr>
        <w:t xml:space="preserve"> </w:t>
      </w:r>
      <w:r w:rsidRPr="00F4357A">
        <w:rPr>
          <w:rFonts w:ascii="Calibri" w:hAnsi="Calibri"/>
          <w:color w:val="000000"/>
          <w:sz w:val="20"/>
          <w:szCs w:val="20"/>
          <w:lang w:val="sr-Cyrl-RS"/>
        </w:rPr>
        <w:t xml:space="preserve">план набавке и уношења фазанске дивљачи у ловиште </w:t>
      </w:r>
      <w:r>
        <w:rPr>
          <w:rFonts w:ascii="Calibri" w:hAnsi="Calibri"/>
          <w:color w:val="000000"/>
          <w:sz w:val="20"/>
          <w:szCs w:val="20"/>
          <w:lang w:val="sr-Cyrl-RS"/>
        </w:rPr>
        <w:t>за ловну 2021/2022 годину</w:t>
      </w:r>
      <w:r w:rsidRPr="00F4357A">
        <w:rPr>
          <w:rFonts w:ascii="Calibri" w:hAnsi="Calibri"/>
          <w:color w:val="000000"/>
          <w:sz w:val="20"/>
          <w:szCs w:val="20"/>
          <w:lang w:val="sr-Cyrl-RS"/>
        </w:rPr>
        <w:t xml:space="preserve">; </w:t>
      </w:r>
    </w:p>
    <w:p w:rsidR="007C5160" w:rsidRDefault="007C5160" w:rsidP="007C5160">
      <w:pPr>
        <w:autoSpaceDE w:val="0"/>
        <w:autoSpaceDN w:val="0"/>
        <w:adjustRightInd w:val="0"/>
        <w:rPr>
          <w:rFonts w:ascii="Calibri" w:hAnsi="Calibri"/>
          <w:color w:val="000000"/>
          <w:sz w:val="20"/>
          <w:szCs w:val="20"/>
          <w:lang w:val="sr-Cyrl-CS"/>
        </w:rPr>
      </w:pPr>
    </w:p>
    <w:p w:rsidR="007C5160" w:rsidRDefault="007C5160" w:rsidP="007C5160">
      <w:pPr>
        <w:autoSpaceDE w:val="0"/>
        <w:autoSpaceDN w:val="0"/>
        <w:adjustRightInd w:val="0"/>
        <w:ind w:firstLine="284"/>
        <w:rPr>
          <w:rFonts w:ascii="Calibri" w:hAnsi="Calibri"/>
          <w:color w:val="000000"/>
          <w:sz w:val="20"/>
          <w:szCs w:val="20"/>
          <w:lang w:val="sr-Cyrl-CS"/>
        </w:rPr>
      </w:pPr>
      <w:r w:rsidRPr="00C25C2D">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7C5160" w:rsidRPr="00F4357A" w:rsidRDefault="007C5160" w:rsidP="007C5160">
      <w:pPr>
        <w:autoSpaceDE w:val="0"/>
        <w:autoSpaceDN w:val="0"/>
        <w:adjustRightInd w:val="0"/>
        <w:ind w:firstLine="284"/>
        <w:rPr>
          <w:rFonts w:ascii="Calibri" w:hAnsi="Calibri"/>
          <w:color w:val="000000"/>
          <w:sz w:val="20"/>
          <w:szCs w:val="20"/>
          <w:lang w:val="sr-Cyrl-CS"/>
        </w:rPr>
      </w:pPr>
      <w:r w:rsidRPr="00F4357A">
        <w:rPr>
          <w:rFonts w:ascii="Calibri" w:hAnsi="Calibri"/>
          <w:color w:val="000000"/>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7C5160" w:rsidRPr="00F4357A" w:rsidRDefault="007C5160" w:rsidP="007C5160">
      <w:pPr>
        <w:autoSpaceDE w:val="0"/>
        <w:autoSpaceDN w:val="0"/>
        <w:adjustRightInd w:val="0"/>
        <w:rPr>
          <w:rFonts w:ascii="Calibri" w:hAnsi="Calibri"/>
          <w:color w:val="000000"/>
          <w:sz w:val="20"/>
          <w:szCs w:val="20"/>
          <w:lang w:val="sr-Cyrl-CS"/>
        </w:rPr>
      </w:pPr>
    </w:p>
    <w:p w:rsidR="007C5160" w:rsidRPr="00F4357A" w:rsidRDefault="007C5160" w:rsidP="007C5160">
      <w:pPr>
        <w:shd w:val="clear" w:color="auto" w:fill="FFFFFF"/>
        <w:tabs>
          <w:tab w:val="num" w:pos="360"/>
          <w:tab w:val="num" w:pos="709"/>
        </w:tabs>
        <w:rPr>
          <w:rFonts w:ascii="Calibri" w:hAnsi="Calibri" w:cs="Calibri-Bold"/>
          <w:bCs/>
          <w:sz w:val="20"/>
          <w:szCs w:val="20"/>
          <w:lang w:val="ru-RU"/>
        </w:rPr>
      </w:pPr>
      <w:r w:rsidRPr="00F4357A">
        <w:rPr>
          <w:rFonts w:ascii="Calibri" w:hAnsi="Calibri" w:cs="Calibri-Bold"/>
          <w:bCs/>
          <w:sz w:val="20"/>
          <w:szCs w:val="20"/>
          <w:lang w:val="ru-RU"/>
        </w:rPr>
        <w:tab/>
        <w:t>Уз напред наведену документацију потребно је доставити и следеће:</w:t>
      </w:r>
    </w:p>
    <w:p w:rsidR="007C5160" w:rsidRPr="00F4357A" w:rsidRDefault="007C5160" w:rsidP="007C5160">
      <w:pPr>
        <w:shd w:val="clear" w:color="auto" w:fill="FFFFFF"/>
        <w:tabs>
          <w:tab w:val="num" w:pos="360"/>
          <w:tab w:val="num" w:pos="709"/>
        </w:tabs>
        <w:rPr>
          <w:rFonts w:ascii="Calibri" w:hAnsi="Calibri" w:cs="Calibri-Bold"/>
          <w:bCs/>
          <w:sz w:val="20"/>
          <w:szCs w:val="20"/>
          <w:lang w:val="ru-RU"/>
        </w:rPr>
      </w:pPr>
    </w:p>
    <w:p w:rsidR="007C5160" w:rsidRPr="00F4357A" w:rsidRDefault="007C5160" w:rsidP="007C5160">
      <w:pPr>
        <w:autoSpaceDE w:val="0"/>
        <w:autoSpaceDN w:val="0"/>
        <w:adjustRightInd w:val="0"/>
        <w:ind w:firstLine="567"/>
        <w:rPr>
          <w:rFonts w:ascii="Calibri" w:hAnsi="Calibri"/>
          <w:sz w:val="20"/>
          <w:szCs w:val="20"/>
          <w:lang w:val="sr-Cyrl-CS"/>
        </w:rPr>
      </w:pPr>
      <w:r w:rsidRPr="00F4357A">
        <w:rPr>
          <w:rFonts w:ascii="Calibri" w:hAnsi="Calibri"/>
          <w:sz w:val="20"/>
          <w:szCs w:val="20"/>
          <w:lang w:val="sr-Cyrl-RS"/>
        </w:rPr>
        <w:t>- доказ подносиоца пријаве о извршеној набавци фазанске дивљачи у ловној 2020/2021 години, која мора да садржи податаке: Доказ о упису добављача у регистар за регистрацију објеката за држање, узгој и промет животиња у ловној 2020/2021 години, коју издаје и води Управа за ветерину, рачун добављача, фотокопија извода  банке о плаћању рачуна, количина која је набављена, старосна структура, вредност, при чему је потребно навести ког датума је извршен прихват одређеног броја фазанске дивљачи и локалитету (волијери), уз навођење осталих чињеница од значаја.</w:t>
      </w:r>
    </w:p>
    <w:p w:rsidR="007C5160" w:rsidRPr="00F4357A" w:rsidRDefault="007C5160" w:rsidP="007C5160">
      <w:pPr>
        <w:shd w:val="clear" w:color="auto" w:fill="FFFFFF"/>
        <w:tabs>
          <w:tab w:val="num" w:pos="360"/>
          <w:tab w:val="num" w:pos="709"/>
        </w:tabs>
        <w:rPr>
          <w:rFonts w:ascii="Calibri" w:hAnsi="Calibri" w:cs="Calibri-Bold"/>
          <w:bCs/>
          <w:sz w:val="20"/>
          <w:szCs w:val="20"/>
          <w:lang w:val="ru-RU"/>
        </w:rPr>
      </w:pPr>
    </w:p>
    <w:p w:rsidR="007C5160" w:rsidRPr="00F4357A" w:rsidRDefault="007C5160" w:rsidP="007C5160">
      <w:pPr>
        <w:autoSpaceDE w:val="0"/>
        <w:autoSpaceDN w:val="0"/>
        <w:adjustRightInd w:val="0"/>
        <w:ind w:firstLine="567"/>
        <w:rPr>
          <w:rFonts w:ascii="Calibri" w:hAnsi="Calibri"/>
          <w:sz w:val="20"/>
          <w:szCs w:val="20"/>
          <w:lang w:val="sr-Cyrl-CS"/>
        </w:rPr>
      </w:pPr>
      <w:r w:rsidRPr="00F4357A">
        <w:rPr>
          <w:rFonts w:ascii="Calibri" w:hAnsi="Calibri"/>
          <w:sz w:val="20"/>
          <w:szCs w:val="20"/>
          <w:lang w:val="sr-Cyrl-RS"/>
        </w:rPr>
        <w:t>- изјава законског заступника подносиоца пријаве о планираној набавци фазанске дивљачи, која мора да садржи податаке: Доказ о упису добављача у регистар за регистрацију објеката за држање, узгој и промет животиња у ловној 2020/2021 години, коју издаје и води Управа за ветерину, количини која се набавља, старосној структури, вредности, предрачуну по коме су набавља дивљач, при чему је потребно навести ког датума је планиран прихват одређеног броја фазанске дивљачи и локалитету (волијери), уз навођење осталих чињеница од значаја.</w:t>
      </w:r>
    </w:p>
    <w:p w:rsidR="00C708DC" w:rsidRPr="00455072" w:rsidRDefault="00C708DC" w:rsidP="00C708DC">
      <w:pPr>
        <w:autoSpaceDE w:val="0"/>
        <w:autoSpaceDN w:val="0"/>
        <w:adjustRightInd w:val="0"/>
        <w:rPr>
          <w:rFonts w:asciiTheme="minorHAnsi" w:hAnsiTheme="minorHAnsi" w:cs="Calibri-Bold"/>
          <w:b/>
          <w:bCs/>
          <w:sz w:val="20"/>
          <w:szCs w:val="20"/>
          <w:lang w:val="ru-RU"/>
        </w:rPr>
      </w:pPr>
    </w:p>
    <w:p w:rsidR="00645A9B" w:rsidRPr="00645A9B" w:rsidRDefault="00645A9B" w:rsidP="00645A9B">
      <w:pPr>
        <w:pStyle w:val="ListParagraph"/>
        <w:autoSpaceDE w:val="0"/>
        <w:autoSpaceDN w:val="0"/>
        <w:adjustRightInd w:val="0"/>
        <w:ind w:left="426"/>
        <w:rPr>
          <w:rFonts w:asciiTheme="minorHAnsi" w:hAnsiTheme="minorHAnsi" w:cs="Calibri-Bold"/>
          <w:b/>
          <w:bCs/>
          <w:sz w:val="22"/>
          <w:szCs w:val="20"/>
          <w:u w:val="single"/>
          <w:lang w:val="ru-RU"/>
        </w:rPr>
      </w:pPr>
      <w:r w:rsidRPr="00F63239">
        <w:rPr>
          <w:rFonts w:asciiTheme="minorHAnsi" w:hAnsiTheme="minorHAnsi" w:cs="Calibri-Bold"/>
          <w:b/>
          <w:bCs/>
          <w:sz w:val="20"/>
          <w:szCs w:val="20"/>
          <w:lang w:val="ru-RU"/>
        </w:rPr>
        <w:t xml:space="preserve">ПОТРЕБНА ДОКУМЕНТАЦИЈА ЗА ТАЧКУ  </w:t>
      </w:r>
      <w:r>
        <w:rPr>
          <w:rFonts w:asciiTheme="minorHAnsi" w:hAnsiTheme="minorHAnsi"/>
          <w:b/>
          <w:sz w:val="20"/>
          <w:szCs w:val="20"/>
          <w:lang w:val="ru-RU"/>
        </w:rPr>
        <w:t>1ц</w:t>
      </w:r>
      <w:r w:rsidR="006B411A">
        <w:rPr>
          <w:rFonts w:asciiTheme="minorHAnsi" w:hAnsiTheme="minorHAnsi"/>
          <w:b/>
          <w:sz w:val="20"/>
          <w:szCs w:val="20"/>
          <w:lang w:val="ru-RU"/>
        </w:rPr>
        <w:t>.</w:t>
      </w:r>
      <w:r w:rsidRPr="00F63239">
        <w:rPr>
          <w:rFonts w:asciiTheme="minorHAnsi" w:hAnsiTheme="minorHAnsi"/>
          <w:b/>
          <w:sz w:val="20"/>
          <w:szCs w:val="20"/>
          <w:lang w:val="sr-Cyrl-CS"/>
        </w:rPr>
        <w:t xml:space="preserve"> </w:t>
      </w:r>
      <w:r w:rsidRPr="00645A9B">
        <w:rPr>
          <w:rFonts w:asciiTheme="minorHAnsi" w:hAnsiTheme="minorHAnsi"/>
          <w:b/>
          <w:sz w:val="20"/>
          <w:szCs w:val="20"/>
          <w:lang w:val="sr-Cyrl-CS"/>
        </w:rPr>
        <w:t>(ТАЧКА III ПОДТАЧКА 1. ПРОГРАМА)</w:t>
      </w:r>
      <w:r w:rsidRPr="00F63239">
        <w:rPr>
          <w:rFonts w:asciiTheme="minorHAnsi" w:hAnsiTheme="minorHAnsi"/>
          <w:b/>
          <w:sz w:val="20"/>
          <w:szCs w:val="20"/>
          <w:lang w:val="sr-Cyrl-CS"/>
        </w:rPr>
        <w:t xml:space="preserve"> </w:t>
      </w:r>
      <w:r w:rsidRPr="00F63239">
        <w:rPr>
          <w:rFonts w:asciiTheme="minorHAnsi" w:hAnsiTheme="minorHAnsi" w:cs="Calibri-Bold"/>
          <w:b/>
          <w:bCs/>
          <w:sz w:val="20"/>
          <w:szCs w:val="20"/>
          <w:lang w:val="ru-RU"/>
        </w:rPr>
        <w:t xml:space="preserve">- </w:t>
      </w:r>
      <w:r w:rsidRPr="00645A9B">
        <w:rPr>
          <w:rFonts w:asciiTheme="minorHAnsi" w:hAnsiTheme="minorHAnsi" w:cs="Calibri"/>
          <w:b/>
          <w:sz w:val="20"/>
          <w:szCs w:val="20"/>
          <w:lang w:val="ru-RU"/>
        </w:rPr>
        <w:t>ИЗГРАДЊА НОВИХ УЗГАЈАЛИШТА АУТОХТОНЕ ДИВЉАЧИ У ЛОВИШТИМА ПОСЕБНЕ НАМЕНЕ</w:t>
      </w:r>
    </w:p>
    <w:p w:rsidR="00645A9B" w:rsidRDefault="00645A9B" w:rsidP="00645A9B">
      <w:pPr>
        <w:pStyle w:val="ListParagraph"/>
        <w:autoSpaceDE w:val="0"/>
        <w:autoSpaceDN w:val="0"/>
        <w:adjustRightInd w:val="0"/>
        <w:ind w:left="1440"/>
        <w:rPr>
          <w:rFonts w:asciiTheme="minorHAnsi" w:hAnsiTheme="minorHAnsi" w:cs="Calibri-Bold"/>
          <w:b/>
          <w:bCs/>
          <w:sz w:val="20"/>
          <w:szCs w:val="20"/>
          <w:lang w:val="ru-RU"/>
        </w:rPr>
      </w:pPr>
    </w:p>
    <w:p w:rsidR="007C5160" w:rsidRPr="00F4357A" w:rsidRDefault="007C5160" w:rsidP="007C5160">
      <w:pPr>
        <w:pStyle w:val="ListParagraph"/>
        <w:autoSpaceDE w:val="0"/>
        <w:autoSpaceDN w:val="0"/>
        <w:adjustRightInd w:val="0"/>
        <w:ind w:left="567" w:hanging="283"/>
        <w:rPr>
          <w:rFonts w:ascii="Calibri" w:hAnsi="Calibri" w:cs="Calibri-Bold"/>
          <w:bCs/>
          <w:sz w:val="20"/>
          <w:szCs w:val="20"/>
          <w:lang w:val="ru-RU"/>
        </w:rPr>
      </w:pPr>
      <w:r w:rsidRPr="00F4357A">
        <w:rPr>
          <w:rFonts w:ascii="Calibri" w:hAnsi="Calibri" w:cs="Calibri-Bold"/>
          <w:bCs/>
          <w:sz w:val="20"/>
          <w:szCs w:val="20"/>
          <w:lang w:val="ru-RU"/>
        </w:rPr>
        <w:t>1.</w:t>
      </w:r>
      <w:r w:rsidRPr="00F4357A">
        <w:rPr>
          <w:rFonts w:ascii="Calibri" w:hAnsi="Calibri" w:cs="Calibri-Bold"/>
          <w:bCs/>
          <w:sz w:val="20"/>
          <w:szCs w:val="20"/>
          <w:lang w:val="ru-RU"/>
        </w:rPr>
        <w:tab/>
        <w:t>пријава на конкурс;</w:t>
      </w:r>
    </w:p>
    <w:p w:rsidR="007C5160" w:rsidRPr="00F4357A" w:rsidRDefault="007C5160" w:rsidP="007C5160">
      <w:pPr>
        <w:pStyle w:val="ListParagraph"/>
        <w:autoSpaceDE w:val="0"/>
        <w:autoSpaceDN w:val="0"/>
        <w:adjustRightInd w:val="0"/>
        <w:ind w:left="567" w:hanging="283"/>
        <w:rPr>
          <w:rFonts w:ascii="Calibri" w:hAnsi="Calibri" w:cs="Calibri-Bold"/>
          <w:bCs/>
          <w:sz w:val="20"/>
          <w:szCs w:val="20"/>
          <w:lang w:val="ru-RU"/>
        </w:rPr>
      </w:pPr>
      <w:r w:rsidRPr="00F4357A">
        <w:rPr>
          <w:rFonts w:ascii="Calibri" w:hAnsi="Calibri" w:cs="Calibri-Bold"/>
          <w:bCs/>
          <w:sz w:val="20"/>
          <w:szCs w:val="20"/>
          <w:lang w:val="ru-RU"/>
        </w:rPr>
        <w:t>2.</w:t>
      </w:r>
      <w:r w:rsidRPr="00F4357A">
        <w:rPr>
          <w:rFonts w:ascii="Calibri" w:hAnsi="Calibri" w:cs="Calibri-Bold"/>
          <w:bCs/>
          <w:sz w:val="20"/>
          <w:szCs w:val="20"/>
          <w:lang w:val="ru-RU"/>
        </w:rPr>
        <w:tab/>
        <w:t>фотокопија решења о упису у регистар у агенцији за привредне регистре;</w:t>
      </w:r>
    </w:p>
    <w:p w:rsidR="007C5160" w:rsidRPr="00F4357A" w:rsidRDefault="007C5160" w:rsidP="007C5160">
      <w:pPr>
        <w:pStyle w:val="ListParagraph"/>
        <w:autoSpaceDE w:val="0"/>
        <w:autoSpaceDN w:val="0"/>
        <w:adjustRightInd w:val="0"/>
        <w:ind w:left="567" w:hanging="283"/>
        <w:rPr>
          <w:rFonts w:ascii="Calibri" w:hAnsi="Calibri" w:cs="Calibri-Bold"/>
          <w:bCs/>
          <w:sz w:val="20"/>
          <w:szCs w:val="20"/>
          <w:lang w:val="ru-RU"/>
        </w:rPr>
      </w:pPr>
      <w:r w:rsidRPr="00F4357A">
        <w:rPr>
          <w:rFonts w:ascii="Calibri" w:hAnsi="Calibri" w:cs="Calibri-Bold"/>
          <w:bCs/>
          <w:sz w:val="20"/>
          <w:szCs w:val="20"/>
          <w:lang w:val="ru-RU"/>
        </w:rPr>
        <w:t>3.</w:t>
      </w:r>
      <w:r w:rsidRPr="00F4357A">
        <w:rPr>
          <w:rFonts w:ascii="Calibri" w:hAnsi="Calibri" w:cs="Calibri-Bold"/>
          <w:bCs/>
          <w:sz w:val="20"/>
          <w:szCs w:val="20"/>
          <w:lang w:val="ru-RU"/>
        </w:rPr>
        <w:tab/>
        <w:t>фотокопија – извод ловне основе ловишта за део који се односи на план уређивања и одржавања ловишта</w:t>
      </w:r>
    </w:p>
    <w:p w:rsidR="007C5160" w:rsidRPr="00F4357A" w:rsidRDefault="007C5160" w:rsidP="007C5160">
      <w:pPr>
        <w:shd w:val="clear" w:color="auto" w:fill="FFFFFF"/>
        <w:rPr>
          <w:rFonts w:ascii="Calibri" w:hAnsi="Calibri"/>
          <w:sz w:val="20"/>
          <w:szCs w:val="20"/>
          <w:lang w:val="sr-Cyrl-CS"/>
        </w:rPr>
      </w:pPr>
    </w:p>
    <w:p w:rsidR="007C5160" w:rsidRDefault="007C5160" w:rsidP="007C5160">
      <w:pPr>
        <w:autoSpaceDE w:val="0"/>
        <w:autoSpaceDN w:val="0"/>
        <w:adjustRightInd w:val="0"/>
        <w:ind w:firstLine="284"/>
        <w:rPr>
          <w:rFonts w:ascii="Calibri" w:hAnsi="Calibri"/>
          <w:color w:val="000000"/>
          <w:sz w:val="20"/>
          <w:szCs w:val="20"/>
          <w:lang w:val="sr-Cyrl-CS"/>
        </w:rPr>
      </w:pPr>
      <w:r w:rsidRPr="00C25C2D">
        <w:rPr>
          <w:rFonts w:ascii="Calibri" w:hAnsi="Calibri"/>
          <w:color w:val="000000"/>
          <w:sz w:val="20"/>
          <w:szCs w:val="20"/>
          <w:lang w:val="sr-Cyrl-CS"/>
        </w:rPr>
        <w:t>Пријавни образац који није одговарајуће попуњен (неосенчени делови нису попуњени на рачунару, или нису уопште попуњени), неће се узети у разматрање.</w:t>
      </w:r>
    </w:p>
    <w:p w:rsidR="007C5160" w:rsidRPr="00F4357A" w:rsidRDefault="007C5160" w:rsidP="007C5160">
      <w:pPr>
        <w:ind w:firstLine="284"/>
        <w:rPr>
          <w:rFonts w:ascii="Calibri" w:hAnsi="Calibri"/>
          <w:sz w:val="20"/>
          <w:szCs w:val="20"/>
          <w:lang w:val="sr-Cyrl-CS"/>
        </w:rPr>
      </w:pPr>
      <w:r w:rsidRPr="00F4357A">
        <w:rPr>
          <w:rFonts w:ascii="Calibri" w:hAnsi="Calibri"/>
          <w:sz w:val="20"/>
          <w:szCs w:val="20"/>
          <w:lang w:val="sr-Cyrl-CS"/>
        </w:rPr>
        <w:t>Уколико подносилац пријаве не достави потребну документацију наведену под тачкама 2. и 3. Покрајински секретаријат по службеној дужности од наведених органа прибавља податке о чињеницама о којима се води службена евиденција у складу са законом који уређује општи управни поступак.</w:t>
      </w:r>
    </w:p>
    <w:p w:rsidR="007C5160" w:rsidRPr="00F4357A" w:rsidRDefault="007C5160" w:rsidP="007C5160">
      <w:pPr>
        <w:rPr>
          <w:rFonts w:ascii="Calibri" w:hAnsi="Calibri"/>
          <w:sz w:val="20"/>
          <w:szCs w:val="20"/>
          <w:lang w:val="sr-Cyrl-CS"/>
        </w:rPr>
      </w:pPr>
    </w:p>
    <w:p w:rsidR="007C5160" w:rsidRPr="00F4357A" w:rsidRDefault="007C5160" w:rsidP="007C5160">
      <w:pPr>
        <w:ind w:firstLine="567"/>
        <w:rPr>
          <w:rFonts w:ascii="Calibri" w:hAnsi="Calibri"/>
          <w:sz w:val="20"/>
          <w:szCs w:val="20"/>
          <w:lang w:val="sr-Cyrl-CS"/>
        </w:rPr>
      </w:pPr>
      <w:r w:rsidRPr="00F4357A">
        <w:rPr>
          <w:rFonts w:ascii="Calibri" w:hAnsi="Calibri"/>
          <w:sz w:val="20"/>
          <w:szCs w:val="20"/>
          <w:lang w:val="sr-Cyrl-CS"/>
        </w:rPr>
        <w:t>Уз напред наведену документацију потребно је доставити и следеће:</w:t>
      </w:r>
    </w:p>
    <w:p w:rsidR="007C5160" w:rsidRPr="00B057E5" w:rsidRDefault="007C5160" w:rsidP="007C5160">
      <w:pPr>
        <w:ind w:firstLine="567"/>
        <w:rPr>
          <w:rFonts w:ascii="Calibri" w:hAnsi="Calibri"/>
          <w:sz w:val="16"/>
          <w:szCs w:val="16"/>
          <w:lang w:val="sr-Cyrl-CS"/>
        </w:rPr>
      </w:pPr>
      <w:r w:rsidRPr="00F4357A">
        <w:rPr>
          <w:rFonts w:ascii="Calibri" w:hAnsi="Calibri"/>
          <w:sz w:val="20"/>
          <w:szCs w:val="20"/>
          <w:lang w:val="sr-Cyrl-CS"/>
        </w:rPr>
        <w:t xml:space="preserve">- </w:t>
      </w:r>
      <w:r w:rsidRPr="00F4357A">
        <w:rPr>
          <w:rFonts w:ascii="Calibri" w:hAnsi="Calibri"/>
          <w:sz w:val="20"/>
          <w:szCs w:val="20"/>
          <w:lang w:val="sr-Cyrl-RS"/>
        </w:rPr>
        <w:t xml:space="preserve">за изградњу нових </w:t>
      </w:r>
      <w:proofErr w:type="spellStart"/>
      <w:r w:rsidRPr="00F4357A">
        <w:rPr>
          <w:rFonts w:ascii="Calibri" w:hAnsi="Calibri"/>
          <w:sz w:val="20"/>
          <w:szCs w:val="20"/>
        </w:rPr>
        <w:t>узгајалишт</w:t>
      </w:r>
      <w:proofErr w:type="spellEnd"/>
      <w:r w:rsidRPr="00F4357A">
        <w:rPr>
          <w:rFonts w:ascii="Calibri" w:hAnsi="Calibri"/>
          <w:sz w:val="20"/>
          <w:szCs w:val="20"/>
          <w:lang w:val="sr-Cyrl-RS"/>
        </w:rPr>
        <w:t xml:space="preserve">а </w:t>
      </w:r>
      <w:proofErr w:type="spellStart"/>
      <w:r w:rsidRPr="00F4357A">
        <w:rPr>
          <w:rFonts w:ascii="Calibri" w:hAnsi="Calibri"/>
          <w:sz w:val="20"/>
          <w:szCs w:val="20"/>
        </w:rPr>
        <w:t>дивљачи</w:t>
      </w:r>
      <w:proofErr w:type="spellEnd"/>
      <w:r w:rsidRPr="00F4357A">
        <w:rPr>
          <w:rFonts w:ascii="Calibri" w:hAnsi="Calibri"/>
          <w:sz w:val="20"/>
          <w:szCs w:val="20"/>
          <w:lang w:val="sr-Cyrl-RS"/>
        </w:rPr>
        <w:t xml:space="preserve"> у </w:t>
      </w:r>
      <w:r w:rsidRPr="00F4357A">
        <w:rPr>
          <w:rFonts w:ascii="Calibri" w:hAnsi="Calibri"/>
          <w:sz w:val="20"/>
          <w:szCs w:val="20"/>
          <w:lang w:val="sr-Cyrl-CS"/>
        </w:rPr>
        <w:t>ловиштима посебне намене - с</w:t>
      </w:r>
      <w:r w:rsidRPr="00F4357A">
        <w:rPr>
          <w:rFonts w:ascii="Calibri" w:hAnsi="Calibri"/>
          <w:sz w:val="20"/>
          <w:szCs w:val="20"/>
          <w:lang w:val="sr-Cyrl-RS"/>
        </w:rPr>
        <w:t>киц</w:t>
      </w:r>
      <w:r w:rsidRPr="00F4357A">
        <w:rPr>
          <w:rFonts w:ascii="Calibri" w:hAnsi="Calibri"/>
          <w:sz w:val="20"/>
          <w:szCs w:val="20"/>
          <w:lang w:val="sr-Cyrl-CS"/>
        </w:rPr>
        <w:t>у</w:t>
      </w:r>
      <w:r w:rsidRPr="00F4357A">
        <w:rPr>
          <w:rFonts w:ascii="Calibri" w:hAnsi="Calibri"/>
          <w:sz w:val="20"/>
          <w:szCs w:val="20"/>
          <w:lang w:val="sr-Cyrl-RS"/>
        </w:rPr>
        <w:t xml:space="preserve"> (са назначеном </w:t>
      </w:r>
      <w:r w:rsidRPr="00F4357A">
        <w:rPr>
          <w:rFonts w:ascii="Calibri" w:hAnsi="Calibri"/>
          <w:sz w:val="20"/>
          <w:szCs w:val="20"/>
          <w:lang w:val="sr-Cyrl-CS"/>
        </w:rPr>
        <w:t xml:space="preserve">ГПС </w:t>
      </w:r>
      <w:r w:rsidRPr="00F4357A">
        <w:rPr>
          <w:rFonts w:ascii="Calibri" w:hAnsi="Calibri"/>
          <w:sz w:val="20"/>
          <w:szCs w:val="20"/>
          <w:lang w:val="sr-Cyrl-RS"/>
        </w:rPr>
        <w:t>локацијом), технолошки пројекат узгајалишта, предмер и предрачун са исказаним трошковима материјала и рада без ПДВ-а и овером од стране лиценцираног лица (лиценца Ловачке коморе Србије – врста 1)</w:t>
      </w:r>
      <w:r w:rsidRPr="00FF0381">
        <w:rPr>
          <w:rFonts w:ascii="Calibri" w:hAnsi="Calibri"/>
          <w:sz w:val="20"/>
          <w:szCs w:val="20"/>
          <w:lang w:val="sr-Cyrl-CS"/>
        </w:rPr>
        <w:t xml:space="preserve">.  </w:t>
      </w:r>
    </w:p>
    <w:p w:rsidR="00005291" w:rsidRPr="00FF0381" w:rsidRDefault="00603C8A" w:rsidP="007A1B41">
      <w:pPr>
        <w:ind w:firstLine="567"/>
        <w:rPr>
          <w:rFonts w:ascii="Calibri" w:hAnsi="Calibri"/>
          <w:sz w:val="20"/>
          <w:szCs w:val="20"/>
          <w:lang w:val="sr-Cyrl-CS"/>
        </w:rPr>
      </w:pPr>
      <w:r w:rsidRPr="00FF0381">
        <w:rPr>
          <w:rFonts w:ascii="Calibri" w:hAnsi="Calibri"/>
          <w:sz w:val="20"/>
          <w:szCs w:val="20"/>
          <w:lang w:val="sr-Cyrl-CS"/>
        </w:rPr>
        <w:t xml:space="preserve">  </w:t>
      </w:r>
    </w:p>
    <w:p w:rsidR="00EC4925" w:rsidRPr="00FF0381" w:rsidRDefault="00EC4925" w:rsidP="007A1B41">
      <w:pPr>
        <w:ind w:firstLine="567"/>
        <w:rPr>
          <w:rFonts w:ascii="Calibri" w:hAnsi="Calibri"/>
          <w:sz w:val="20"/>
          <w:szCs w:val="20"/>
          <w:lang w:val="sr-Cyrl-CS"/>
        </w:rPr>
      </w:pPr>
    </w:p>
    <w:p w:rsidR="005D16FF" w:rsidRDefault="005D16FF" w:rsidP="005D16FF">
      <w:pPr>
        <w:shd w:val="clear" w:color="auto" w:fill="FFFFFF"/>
        <w:tabs>
          <w:tab w:val="num" w:pos="360"/>
          <w:tab w:val="num" w:pos="3731"/>
        </w:tabs>
        <w:rPr>
          <w:rFonts w:asciiTheme="minorHAnsi" w:hAnsiTheme="minorHAnsi"/>
          <w:sz w:val="20"/>
          <w:szCs w:val="20"/>
          <w:lang w:val="sr-Cyrl-RS"/>
        </w:rPr>
      </w:pPr>
    </w:p>
    <w:p w:rsidR="00B52735" w:rsidRPr="00FF0381" w:rsidRDefault="00B52735" w:rsidP="005D16FF">
      <w:pPr>
        <w:shd w:val="clear" w:color="auto" w:fill="FFFFFF"/>
        <w:tabs>
          <w:tab w:val="num" w:pos="360"/>
          <w:tab w:val="num" w:pos="3731"/>
        </w:tabs>
        <w:rPr>
          <w:rFonts w:asciiTheme="minorHAnsi" w:hAnsiTheme="minorHAnsi"/>
          <w:sz w:val="20"/>
          <w:szCs w:val="20"/>
          <w:lang w:val="sr-Cyrl-RS"/>
        </w:rPr>
      </w:pPr>
    </w:p>
    <w:p w:rsidR="005D16FF" w:rsidRPr="00556C2E" w:rsidRDefault="005D16FF" w:rsidP="00556C2E">
      <w:pPr>
        <w:pStyle w:val="ListParagraph"/>
        <w:widowControl w:val="0"/>
        <w:numPr>
          <w:ilvl w:val="0"/>
          <w:numId w:val="33"/>
        </w:numPr>
        <w:autoSpaceDE w:val="0"/>
        <w:autoSpaceDN w:val="0"/>
        <w:adjustRightInd w:val="0"/>
        <w:spacing w:line="276" w:lineRule="auto"/>
        <w:ind w:right="-46"/>
        <w:rPr>
          <w:rFonts w:asciiTheme="minorHAnsi" w:hAnsiTheme="minorHAnsi"/>
          <w:b/>
          <w:color w:val="000000" w:themeColor="text1"/>
          <w:sz w:val="20"/>
          <w:szCs w:val="20"/>
          <w:lang w:val="sr-Latn-RS"/>
        </w:rPr>
      </w:pPr>
      <w:r w:rsidRPr="00556C2E">
        <w:rPr>
          <w:rFonts w:asciiTheme="minorHAnsi" w:hAnsiTheme="minorHAnsi"/>
          <w:b/>
          <w:color w:val="000000" w:themeColor="text1"/>
          <w:sz w:val="20"/>
          <w:szCs w:val="20"/>
          <w:lang w:val="sr-Cyrl-RS"/>
        </w:rPr>
        <w:t xml:space="preserve">ПОСТУПАК ДОНОШЕЊА ОДЛУКЕ </w:t>
      </w:r>
    </w:p>
    <w:p w:rsidR="005D16FF" w:rsidRPr="00455072" w:rsidRDefault="005D16FF" w:rsidP="005D16FF">
      <w:pPr>
        <w:spacing w:line="276" w:lineRule="auto"/>
        <w:ind w:right="-46"/>
        <w:rPr>
          <w:rFonts w:asciiTheme="minorHAnsi" w:hAnsiTheme="minorHAnsi"/>
          <w:b/>
          <w:color w:val="000000" w:themeColor="text1"/>
          <w:sz w:val="20"/>
          <w:szCs w:val="20"/>
          <w:u w:val="single"/>
          <w:lang w:val="sr-Cyrl-RS"/>
        </w:rPr>
      </w:pPr>
    </w:p>
    <w:p w:rsidR="00DE3880" w:rsidRDefault="00DE3880" w:rsidP="00DE3880">
      <w:pPr>
        <w:ind w:firstLine="708"/>
        <w:rPr>
          <w:rFonts w:asciiTheme="minorHAnsi" w:eastAsiaTheme="minorHAnsi" w:hAnsiTheme="minorHAnsi" w:cstheme="minorBidi"/>
          <w:sz w:val="20"/>
          <w:szCs w:val="20"/>
          <w:lang w:val="sr-Cyrl-RS"/>
        </w:rPr>
      </w:pPr>
      <w:r w:rsidRPr="00F97126">
        <w:rPr>
          <w:rFonts w:ascii="Calibri" w:hAnsi="Calibri"/>
          <w:sz w:val="20"/>
          <w:szCs w:val="20"/>
          <w:lang w:val="sr-Cyrl-RS"/>
        </w:rPr>
        <w:t xml:space="preserve">Поступак доношења одлуке регулисан је у складу са </w:t>
      </w:r>
      <w:r w:rsidRPr="00D3116F">
        <w:rPr>
          <w:rFonts w:ascii="Calibri" w:hAnsi="Calibri"/>
          <w:sz w:val="20"/>
          <w:szCs w:val="20"/>
          <w:lang w:val="sr-Cyrl-RS"/>
        </w:rPr>
        <w:t>П</w:t>
      </w:r>
      <w:r w:rsidRPr="00D3116F">
        <w:rPr>
          <w:rFonts w:ascii="Calibri" w:hAnsi="Calibri"/>
          <w:sz w:val="20"/>
          <w:szCs w:val="20"/>
          <w:lang w:val="ru-RU"/>
        </w:rPr>
        <w:t>равилником о спровођењу</w:t>
      </w:r>
      <w:r w:rsidRPr="00D3116F">
        <w:rPr>
          <w:rFonts w:ascii="Calibri" w:hAnsi="Calibri"/>
          <w:sz w:val="20"/>
          <w:szCs w:val="20"/>
          <w:lang w:val="sr-Latn-RS"/>
        </w:rPr>
        <w:t xml:space="preserve"> </w:t>
      </w:r>
      <w:r w:rsidRPr="00D3116F">
        <w:rPr>
          <w:rFonts w:ascii="Calibri" w:hAnsi="Calibri"/>
          <w:sz w:val="20"/>
          <w:szCs w:val="20"/>
          <w:lang w:val="ru-RU"/>
        </w:rPr>
        <w:t>конкурса које расписује покрајински секретаријат за пољопривреду, водопривреду и шумарство</w:t>
      </w:r>
      <w:r w:rsidRPr="00D3116F">
        <w:rPr>
          <w:rFonts w:ascii="Calibri" w:hAnsi="Calibri"/>
          <w:sz w:val="20"/>
          <w:szCs w:val="20"/>
          <w:lang w:val="sr-Cyrl-RS"/>
        </w:rPr>
        <w:t xml:space="preserve"> </w:t>
      </w:r>
      <w:r>
        <w:rPr>
          <w:rFonts w:ascii="Calibri" w:hAnsi="Calibri"/>
          <w:sz w:val="20"/>
          <w:szCs w:val="20"/>
          <w:lang w:val="sr-Cyrl-RS"/>
        </w:rPr>
        <w:t xml:space="preserve">и </w:t>
      </w:r>
      <w:r w:rsidRPr="00455072">
        <w:rPr>
          <w:rFonts w:asciiTheme="minorHAnsi" w:eastAsiaTheme="minorHAnsi" w:hAnsiTheme="minorHAnsi" w:cstheme="minorBidi"/>
          <w:sz w:val="20"/>
          <w:szCs w:val="20"/>
          <w:lang w:val="sr-Cyrl-RS"/>
        </w:rPr>
        <w:t>Правилник</w:t>
      </w:r>
      <w:r>
        <w:rPr>
          <w:rFonts w:asciiTheme="minorHAnsi" w:eastAsiaTheme="minorHAnsi" w:hAnsiTheme="minorHAnsi" w:cstheme="minorBidi"/>
          <w:sz w:val="20"/>
          <w:szCs w:val="20"/>
          <w:lang w:val="sr-Cyrl-RS"/>
        </w:rPr>
        <w:t>а</w:t>
      </w:r>
      <w:r w:rsidRPr="00455072">
        <w:rPr>
          <w:rFonts w:asciiTheme="minorHAnsi" w:eastAsiaTheme="minorHAnsi" w:hAnsiTheme="minorHAnsi" w:cstheme="minorBidi"/>
          <w:sz w:val="20"/>
          <w:szCs w:val="20"/>
          <w:lang w:val="sr-Cyrl-RS"/>
        </w:rPr>
        <w:t xml:space="preserve"> о додели средстава из буџетског фонда за развој ловства у АП Војводини </w:t>
      </w:r>
      <w:r>
        <w:rPr>
          <w:rFonts w:asciiTheme="minorHAnsi" w:eastAsiaTheme="minorHAnsi" w:hAnsiTheme="minorHAnsi" w:cstheme="minorBidi"/>
          <w:sz w:val="20"/>
          <w:szCs w:val="20"/>
          <w:lang w:val="sr-Cyrl-RS"/>
        </w:rPr>
        <w:t xml:space="preserve">за </w:t>
      </w:r>
      <w:r>
        <w:rPr>
          <w:rFonts w:asciiTheme="minorHAnsi" w:eastAsiaTheme="minorHAnsi" w:hAnsiTheme="minorHAnsi" w:cstheme="minorBidi"/>
          <w:sz w:val="20"/>
          <w:szCs w:val="20"/>
          <w:lang w:val="sr-Latn-RS"/>
        </w:rPr>
        <w:t>202</w:t>
      </w:r>
      <w:r>
        <w:rPr>
          <w:rFonts w:asciiTheme="minorHAnsi" w:eastAsiaTheme="minorHAnsi" w:hAnsiTheme="minorHAnsi" w:cstheme="minorBidi"/>
          <w:sz w:val="20"/>
          <w:szCs w:val="20"/>
          <w:lang w:val="sr-Cyrl-RS"/>
        </w:rPr>
        <w:t>1</w:t>
      </w:r>
      <w:r>
        <w:rPr>
          <w:rFonts w:asciiTheme="minorHAnsi" w:eastAsiaTheme="minorHAnsi" w:hAnsiTheme="minorHAnsi" w:cstheme="minorBidi"/>
          <w:sz w:val="20"/>
          <w:szCs w:val="20"/>
          <w:lang w:val="sr-Latn-RS"/>
        </w:rPr>
        <w:t>.</w:t>
      </w:r>
      <w:r w:rsidRPr="00455072">
        <w:rPr>
          <w:rFonts w:asciiTheme="minorHAnsi" w:eastAsiaTheme="minorHAnsi" w:hAnsiTheme="minorHAnsi" w:cstheme="minorBidi"/>
          <w:sz w:val="20"/>
          <w:szCs w:val="20"/>
          <w:lang w:val="sr-Cyrl-RS"/>
        </w:rPr>
        <w:t xml:space="preserve"> годин</w:t>
      </w:r>
      <w:r>
        <w:rPr>
          <w:rFonts w:asciiTheme="minorHAnsi" w:eastAsiaTheme="minorHAnsi" w:hAnsiTheme="minorHAnsi" w:cstheme="minorBidi"/>
          <w:sz w:val="20"/>
          <w:szCs w:val="20"/>
          <w:lang w:val="sr-Cyrl-RS"/>
        </w:rPr>
        <w:t>у</w:t>
      </w:r>
      <w:r w:rsidRPr="00455072">
        <w:rPr>
          <w:rFonts w:asciiTheme="minorHAnsi" w:eastAsiaTheme="minorHAnsi" w:hAnsiTheme="minorHAnsi" w:cstheme="minorBidi"/>
          <w:sz w:val="20"/>
          <w:szCs w:val="20"/>
          <w:lang w:val="sr-Cyrl-RS"/>
        </w:rPr>
        <w:t xml:space="preserve">. </w:t>
      </w:r>
    </w:p>
    <w:p w:rsidR="001956A5" w:rsidRPr="00455072" w:rsidRDefault="001956A5" w:rsidP="009100CF">
      <w:pPr>
        <w:autoSpaceDE w:val="0"/>
        <w:autoSpaceDN w:val="0"/>
        <w:adjustRightInd w:val="0"/>
        <w:rPr>
          <w:rFonts w:asciiTheme="minorHAnsi" w:hAnsiTheme="minorHAnsi" w:cs="Calibri-Bold"/>
          <w:b/>
          <w:bCs/>
          <w:sz w:val="20"/>
          <w:szCs w:val="20"/>
          <w:u w:val="single"/>
          <w:lang w:val="ru-RU"/>
        </w:rPr>
      </w:pPr>
    </w:p>
    <w:p w:rsidR="00556C2E" w:rsidRPr="00556C2E" w:rsidRDefault="00556C2E" w:rsidP="00556C2E">
      <w:pPr>
        <w:pStyle w:val="ListParagraph"/>
        <w:numPr>
          <w:ilvl w:val="0"/>
          <w:numId w:val="33"/>
        </w:numPr>
        <w:autoSpaceDE w:val="0"/>
        <w:autoSpaceDN w:val="0"/>
        <w:adjustRightInd w:val="0"/>
        <w:rPr>
          <w:rFonts w:ascii="Calibri" w:hAnsi="Calibri"/>
          <w:b/>
          <w:sz w:val="20"/>
          <w:szCs w:val="20"/>
          <w:lang w:val="sr-Cyrl-RS"/>
        </w:rPr>
      </w:pPr>
      <w:r w:rsidRPr="00556C2E">
        <w:rPr>
          <w:rFonts w:ascii="Calibri" w:hAnsi="Calibri"/>
          <w:b/>
          <w:sz w:val="20"/>
          <w:szCs w:val="20"/>
          <w:lang w:val="sr-Cyrl-RS"/>
        </w:rPr>
        <w:t>ИСПЛАТА БЕСПОВРАТНИХ СРЕДСТАВА</w:t>
      </w:r>
    </w:p>
    <w:p w:rsidR="00C708DC" w:rsidRPr="00455072" w:rsidRDefault="00C708DC" w:rsidP="00C708DC">
      <w:pPr>
        <w:autoSpaceDE w:val="0"/>
        <w:autoSpaceDN w:val="0"/>
        <w:adjustRightInd w:val="0"/>
        <w:ind w:firstLine="360"/>
        <w:rPr>
          <w:rFonts w:asciiTheme="minorHAnsi" w:hAnsiTheme="minorHAnsi" w:cs="Calibri"/>
          <w:sz w:val="20"/>
          <w:szCs w:val="20"/>
          <w:lang w:val="ru-RU"/>
        </w:rPr>
      </w:pPr>
    </w:p>
    <w:p w:rsidR="00564856" w:rsidRDefault="00DE3880" w:rsidP="004A7E04">
      <w:pPr>
        <w:ind w:firstLine="567"/>
        <w:rPr>
          <w:rFonts w:asciiTheme="minorHAnsi" w:hAnsiTheme="minorHAnsi"/>
          <w:sz w:val="20"/>
          <w:szCs w:val="20"/>
          <w:lang w:val="sr-Cyrl-CS"/>
        </w:rPr>
      </w:pPr>
      <w:r w:rsidRPr="0006194D">
        <w:rPr>
          <w:rFonts w:asciiTheme="minorHAnsi" w:hAnsiTheme="minorHAnsi"/>
          <w:sz w:val="20"/>
          <w:szCs w:val="20"/>
          <w:lang w:val="sr-Cyrl-CS"/>
        </w:rPr>
        <w:t>Средства из тачке 1. додељују се за суфинансирање одабраних програма и пројеката биће исплаћена у висини до 100% од износа прихваћеног</w:t>
      </w:r>
      <w:r w:rsidRPr="00DE3880">
        <w:rPr>
          <w:rFonts w:asciiTheme="minorHAnsi" w:hAnsiTheme="minorHAnsi"/>
          <w:sz w:val="20"/>
          <w:szCs w:val="20"/>
          <w:lang w:val="sr-Cyrl-CS"/>
        </w:rPr>
        <w:t xml:space="preserve"> пројектом, након потписивања уговора</w:t>
      </w:r>
      <w:r w:rsidR="00564856" w:rsidRPr="00455072">
        <w:rPr>
          <w:rFonts w:asciiTheme="minorHAnsi" w:hAnsiTheme="minorHAnsi"/>
          <w:sz w:val="20"/>
          <w:szCs w:val="20"/>
          <w:lang w:val="sr-Cyrl-CS"/>
        </w:rPr>
        <w:t xml:space="preserve">. </w:t>
      </w:r>
    </w:p>
    <w:p w:rsidR="001302C2" w:rsidRDefault="001302C2" w:rsidP="004A7E04">
      <w:pPr>
        <w:ind w:firstLine="567"/>
        <w:rPr>
          <w:rFonts w:asciiTheme="minorHAnsi" w:hAnsiTheme="minorHAnsi"/>
          <w:sz w:val="20"/>
          <w:szCs w:val="20"/>
          <w:lang w:val="sr-Cyrl-CS"/>
        </w:rPr>
      </w:pPr>
      <w:r>
        <w:rPr>
          <w:rFonts w:asciiTheme="minorHAnsi" w:hAnsiTheme="minorHAnsi"/>
          <w:sz w:val="20"/>
          <w:szCs w:val="20"/>
          <w:lang w:val="sr-Cyrl-CS"/>
        </w:rPr>
        <w:tab/>
      </w:r>
    </w:p>
    <w:p w:rsidR="00564856" w:rsidRPr="00455072" w:rsidRDefault="00564856" w:rsidP="00564856">
      <w:pPr>
        <w:ind w:firstLine="567"/>
        <w:rPr>
          <w:rFonts w:asciiTheme="minorHAnsi" w:hAnsiTheme="minorHAnsi"/>
          <w:sz w:val="20"/>
          <w:szCs w:val="20"/>
          <w:lang w:val="sr-Cyrl-CS"/>
        </w:rPr>
      </w:pPr>
      <w:r w:rsidRPr="00455072">
        <w:rPr>
          <w:rFonts w:asciiTheme="minorHAnsi" w:hAnsiTheme="minorHAnsi"/>
          <w:sz w:val="20"/>
          <w:szCs w:val="20"/>
          <w:lang w:val="sr-Cyrl-CS"/>
        </w:rPr>
        <w:t xml:space="preserve">Права и обавезе корисника средстава у реализацији програма и пројеката, регулисаће се уговором. </w:t>
      </w:r>
    </w:p>
    <w:p w:rsidR="00F101F3" w:rsidRPr="00455072" w:rsidRDefault="00F101F3" w:rsidP="00AD443D">
      <w:pPr>
        <w:autoSpaceDE w:val="0"/>
        <w:autoSpaceDN w:val="0"/>
        <w:adjustRightInd w:val="0"/>
        <w:ind w:firstLine="360"/>
        <w:rPr>
          <w:rFonts w:asciiTheme="minorHAnsi" w:hAnsiTheme="minorHAnsi" w:cs="Calibri"/>
          <w:sz w:val="20"/>
          <w:szCs w:val="20"/>
          <w:lang w:val="ru-RU"/>
        </w:rPr>
      </w:pPr>
    </w:p>
    <w:p w:rsidR="00AD443D" w:rsidRPr="00455072" w:rsidRDefault="00AD443D" w:rsidP="004A7E04">
      <w:pPr>
        <w:autoSpaceDE w:val="0"/>
        <w:autoSpaceDN w:val="0"/>
        <w:adjustRightInd w:val="0"/>
        <w:ind w:firstLine="567"/>
        <w:rPr>
          <w:rFonts w:asciiTheme="minorHAnsi" w:hAnsiTheme="minorHAnsi" w:cs="Calibri"/>
          <w:sz w:val="20"/>
          <w:szCs w:val="20"/>
          <w:lang w:val="ru-RU"/>
        </w:rPr>
      </w:pPr>
      <w:r w:rsidRPr="00455072">
        <w:rPr>
          <w:rFonts w:asciiTheme="minorHAnsi" w:hAnsiTheme="minorHAnsi" w:cs="Calibri"/>
          <w:sz w:val="20"/>
          <w:szCs w:val="20"/>
          <w:lang w:val="ru-RU"/>
        </w:rPr>
        <w:t xml:space="preserve">Записник </w:t>
      </w:r>
      <w:r w:rsidR="00EF4AAD" w:rsidRPr="00455072">
        <w:rPr>
          <w:rFonts w:asciiTheme="minorHAnsi" w:hAnsiTheme="minorHAnsi" w:cs="Calibri"/>
          <w:sz w:val="20"/>
          <w:szCs w:val="20"/>
          <w:lang w:val="ru-RU"/>
        </w:rPr>
        <w:t xml:space="preserve">о </w:t>
      </w:r>
      <w:r w:rsidRPr="00455072">
        <w:rPr>
          <w:rFonts w:asciiTheme="minorHAnsi" w:hAnsiTheme="minorHAnsi" w:cs="Calibri"/>
          <w:sz w:val="20"/>
          <w:szCs w:val="20"/>
          <w:lang w:val="ru-RU"/>
        </w:rPr>
        <w:t>завршетку радова вршиће надлежни сектор инспекције Покрајинског секретаријата за пољопривреду, водопривреду и шумарство.</w:t>
      </w:r>
    </w:p>
    <w:p w:rsidR="00621764" w:rsidRPr="00455072" w:rsidRDefault="00621764" w:rsidP="00AD443D">
      <w:pPr>
        <w:autoSpaceDE w:val="0"/>
        <w:autoSpaceDN w:val="0"/>
        <w:adjustRightInd w:val="0"/>
        <w:ind w:firstLine="360"/>
        <w:rPr>
          <w:rFonts w:asciiTheme="minorHAnsi" w:hAnsiTheme="minorHAnsi" w:cs="Calibri"/>
          <w:sz w:val="20"/>
          <w:szCs w:val="20"/>
          <w:lang w:val="ru-RU"/>
        </w:rPr>
      </w:pPr>
      <w:r w:rsidRPr="00455072">
        <w:rPr>
          <w:rFonts w:asciiTheme="minorHAnsi" w:hAnsiTheme="minorHAnsi" w:cs="Calibri"/>
          <w:sz w:val="20"/>
          <w:szCs w:val="20"/>
          <w:lang w:val="ru-RU"/>
        </w:rPr>
        <w:t xml:space="preserve">Корисници средстава, након </w:t>
      </w:r>
      <w:r w:rsidRPr="00455072">
        <w:rPr>
          <w:rFonts w:asciiTheme="minorHAnsi" w:hAnsiTheme="minorHAnsi"/>
          <w:sz w:val="20"/>
          <w:szCs w:val="20"/>
          <w:lang w:val="sr-Cyrl-CS"/>
        </w:rPr>
        <w:t>завршетка пројекта</w:t>
      </w:r>
      <w:r w:rsidRPr="00455072">
        <w:rPr>
          <w:rFonts w:asciiTheme="minorHAnsi" w:hAnsiTheme="minorHAnsi" w:cs="Calibri"/>
          <w:sz w:val="20"/>
          <w:szCs w:val="20"/>
          <w:lang w:val="ru-RU"/>
        </w:rPr>
        <w:t xml:space="preserve"> достављају следећу документацију:</w:t>
      </w:r>
    </w:p>
    <w:p w:rsidR="00AD443D" w:rsidRPr="00455072" w:rsidRDefault="00AD443D" w:rsidP="00AD443D">
      <w:pPr>
        <w:autoSpaceDE w:val="0"/>
        <w:autoSpaceDN w:val="0"/>
        <w:adjustRightInd w:val="0"/>
        <w:rPr>
          <w:rFonts w:asciiTheme="minorHAnsi" w:hAnsiTheme="minorHAnsi" w:cs="Verdana"/>
          <w:sz w:val="20"/>
          <w:szCs w:val="20"/>
          <w:lang w:val="ru-RU"/>
        </w:rPr>
      </w:pPr>
    </w:p>
    <w:p w:rsidR="00B6108E" w:rsidRPr="00455072" w:rsidRDefault="00B6108E" w:rsidP="00B6108E">
      <w:pPr>
        <w:numPr>
          <w:ilvl w:val="0"/>
          <w:numId w:val="6"/>
        </w:numPr>
        <w:autoSpaceDE w:val="0"/>
        <w:autoSpaceDN w:val="0"/>
        <w:adjustRightInd w:val="0"/>
        <w:contextualSpacing/>
        <w:rPr>
          <w:rFonts w:asciiTheme="minorHAnsi" w:hAnsiTheme="minorHAnsi" w:cs="Calibri"/>
          <w:sz w:val="20"/>
          <w:szCs w:val="20"/>
          <w:lang w:val="ru-RU"/>
        </w:rPr>
      </w:pPr>
      <w:r w:rsidRPr="00455072">
        <w:rPr>
          <w:rFonts w:asciiTheme="minorHAnsi" w:hAnsiTheme="minorHAnsi" w:cs="Calibri"/>
          <w:sz w:val="20"/>
          <w:szCs w:val="20"/>
          <w:lang w:val="ru-RU"/>
        </w:rPr>
        <w:t>Наративни (кратак, писа</w:t>
      </w:r>
      <w:r w:rsidR="00DE3880">
        <w:rPr>
          <w:rFonts w:asciiTheme="minorHAnsi" w:hAnsiTheme="minorHAnsi" w:cs="Calibri"/>
          <w:sz w:val="20"/>
          <w:szCs w:val="20"/>
          <w:lang w:val="ru-RU"/>
        </w:rPr>
        <w:t xml:space="preserve">ни) извештај о извршеном послу или </w:t>
      </w:r>
      <w:r w:rsidRPr="00455072">
        <w:rPr>
          <w:rFonts w:asciiTheme="minorHAnsi" w:hAnsiTheme="minorHAnsi" w:cs="Calibri"/>
          <w:sz w:val="20"/>
          <w:szCs w:val="20"/>
          <w:lang w:val="ru-RU"/>
        </w:rPr>
        <w:t>набавци;</w:t>
      </w:r>
    </w:p>
    <w:p w:rsidR="00B6108E" w:rsidRPr="00455072" w:rsidRDefault="00B6108E" w:rsidP="00B6108E">
      <w:pPr>
        <w:numPr>
          <w:ilvl w:val="0"/>
          <w:numId w:val="6"/>
        </w:numPr>
        <w:autoSpaceDE w:val="0"/>
        <w:autoSpaceDN w:val="0"/>
        <w:adjustRightInd w:val="0"/>
        <w:contextualSpacing/>
        <w:rPr>
          <w:rFonts w:asciiTheme="minorHAnsi" w:hAnsiTheme="minorHAnsi" w:cs="Calibri"/>
          <w:sz w:val="20"/>
          <w:szCs w:val="20"/>
          <w:lang w:val="ru-RU"/>
        </w:rPr>
      </w:pPr>
      <w:r w:rsidRPr="00455072">
        <w:rPr>
          <w:rFonts w:asciiTheme="minorHAnsi" w:hAnsiTheme="minorHAnsi" w:cs="Calibri"/>
          <w:sz w:val="20"/>
          <w:szCs w:val="20"/>
          <w:lang w:val="ru-RU"/>
        </w:rPr>
        <w:t>фотокопије  рачуна;</w:t>
      </w:r>
    </w:p>
    <w:p w:rsidR="00B6108E" w:rsidRDefault="00B6108E" w:rsidP="00B6108E">
      <w:pPr>
        <w:numPr>
          <w:ilvl w:val="0"/>
          <w:numId w:val="6"/>
        </w:numPr>
        <w:autoSpaceDE w:val="0"/>
        <w:autoSpaceDN w:val="0"/>
        <w:adjustRightInd w:val="0"/>
        <w:contextualSpacing/>
        <w:rPr>
          <w:rFonts w:asciiTheme="minorHAnsi" w:hAnsiTheme="minorHAnsi" w:cs="Calibri"/>
          <w:sz w:val="20"/>
          <w:szCs w:val="20"/>
          <w:lang w:val="ru-RU"/>
        </w:rPr>
      </w:pPr>
      <w:r w:rsidRPr="00455072">
        <w:rPr>
          <w:rFonts w:asciiTheme="minorHAnsi" w:hAnsiTheme="minorHAnsi" w:cs="Calibri"/>
          <w:sz w:val="20"/>
          <w:szCs w:val="20"/>
          <w:lang w:val="ru-RU"/>
        </w:rPr>
        <w:t>фотокопије извода  банке о плаћању рачуна;</w:t>
      </w:r>
    </w:p>
    <w:p w:rsidR="0046161C" w:rsidRPr="0046161C" w:rsidRDefault="0046161C" w:rsidP="0046161C">
      <w:pPr>
        <w:pStyle w:val="ListParagraph"/>
        <w:numPr>
          <w:ilvl w:val="0"/>
          <w:numId w:val="6"/>
        </w:numPr>
        <w:rPr>
          <w:rFonts w:asciiTheme="minorHAnsi" w:hAnsiTheme="minorHAnsi" w:cs="Calibri"/>
          <w:sz w:val="20"/>
          <w:szCs w:val="20"/>
          <w:lang w:val="ru-RU"/>
        </w:rPr>
      </w:pPr>
      <w:r w:rsidRPr="0046161C">
        <w:rPr>
          <w:rFonts w:asciiTheme="minorHAnsi" w:hAnsiTheme="minorHAnsi" w:cs="Calibri"/>
          <w:sz w:val="20"/>
          <w:szCs w:val="20"/>
          <w:lang w:val="ru-RU"/>
        </w:rPr>
        <w:t>копије одговарајуће документације којом се потврђује здравствена контрола прихваћене фазанске дивљачи у складу са прописима којима се уређује ветерина, и то: уверење о здравственом стању животиња, потврду о извршеној дезинфекцији возила којим се вршио транспорт фаз</w:t>
      </w:r>
      <w:r w:rsidR="007C5160">
        <w:rPr>
          <w:rFonts w:asciiTheme="minorHAnsi" w:hAnsiTheme="minorHAnsi" w:cs="Calibri"/>
          <w:sz w:val="20"/>
          <w:szCs w:val="20"/>
          <w:lang w:val="ru-RU"/>
        </w:rPr>
        <w:t xml:space="preserve">ана, као и потврду о извршеном ветеринарском </w:t>
      </w:r>
      <w:r w:rsidRPr="0046161C">
        <w:rPr>
          <w:rFonts w:asciiTheme="minorHAnsi" w:hAnsiTheme="minorHAnsi" w:cs="Calibri"/>
          <w:sz w:val="20"/>
          <w:szCs w:val="20"/>
          <w:lang w:val="ru-RU"/>
        </w:rPr>
        <w:t xml:space="preserve">регледу при </w:t>
      </w:r>
      <w:r w:rsidR="007C5160">
        <w:rPr>
          <w:rFonts w:asciiTheme="minorHAnsi" w:hAnsiTheme="minorHAnsi" w:cs="Calibri"/>
          <w:sz w:val="20"/>
          <w:szCs w:val="20"/>
          <w:lang w:val="ru-RU"/>
        </w:rPr>
        <w:t xml:space="preserve"> </w:t>
      </w:r>
      <w:r w:rsidRPr="0046161C">
        <w:rPr>
          <w:rFonts w:asciiTheme="minorHAnsi" w:hAnsiTheme="minorHAnsi" w:cs="Calibri"/>
          <w:sz w:val="20"/>
          <w:szCs w:val="20"/>
          <w:lang w:val="ru-RU"/>
        </w:rPr>
        <w:t>утовару пошиљке (фазана);</w:t>
      </w:r>
    </w:p>
    <w:p w:rsidR="00DE3880" w:rsidRPr="00455072" w:rsidRDefault="00DE3880" w:rsidP="0074431A">
      <w:pPr>
        <w:autoSpaceDE w:val="0"/>
        <w:autoSpaceDN w:val="0"/>
        <w:adjustRightInd w:val="0"/>
        <w:ind w:left="720"/>
        <w:contextualSpacing/>
        <w:rPr>
          <w:rFonts w:asciiTheme="minorHAnsi" w:hAnsiTheme="minorHAnsi" w:cs="Calibri"/>
          <w:sz w:val="20"/>
          <w:szCs w:val="20"/>
          <w:lang w:val="ru-RU"/>
        </w:rPr>
      </w:pPr>
    </w:p>
    <w:p w:rsidR="00E41DBF" w:rsidRPr="00455072" w:rsidRDefault="00E41DBF" w:rsidP="00C708DC">
      <w:pPr>
        <w:autoSpaceDE w:val="0"/>
        <w:autoSpaceDN w:val="0"/>
        <w:adjustRightInd w:val="0"/>
        <w:rPr>
          <w:rFonts w:asciiTheme="minorHAnsi" w:hAnsiTheme="minorHAnsi" w:cs="Calibri"/>
          <w:sz w:val="20"/>
          <w:szCs w:val="20"/>
          <w:lang w:val="ru-RU"/>
        </w:rPr>
      </w:pPr>
    </w:p>
    <w:p w:rsidR="00572D43" w:rsidRPr="00556C2E" w:rsidRDefault="00572D43" w:rsidP="00556C2E">
      <w:pPr>
        <w:pStyle w:val="ListParagraph"/>
        <w:widowControl w:val="0"/>
        <w:numPr>
          <w:ilvl w:val="0"/>
          <w:numId w:val="33"/>
        </w:numPr>
        <w:autoSpaceDE w:val="0"/>
        <w:autoSpaceDN w:val="0"/>
        <w:adjustRightInd w:val="0"/>
        <w:ind w:right="-46"/>
        <w:jc w:val="left"/>
        <w:rPr>
          <w:rFonts w:asciiTheme="minorHAnsi" w:hAnsiTheme="minorHAnsi"/>
          <w:b/>
          <w:sz w:val="20"/>
          <w:szCs w:val="20"/>
          <w:lang w:val="sr-Cyrl-CS" w:eastAsia="en-GB"/>
        </w:rPr>
      </w:pPr>
      <w:r w:rsidRPr="00556C2E">
        <w:rPr>
          <w:rFonts w:asciiTheme="minorHAnsi" w:hAnsiTheme="minorHAnsi"/>
          <w:b/>
          <w:sz w:val="20"/>
          <w:szCs w:val="20"/>
          <w:lang w:val="sr-Cyrl-CS" w:eastAsia="en-GB"/>
        </w:rPr>
        <w:t>НАЧИН ДОСТАВЉАЊА ПРИЈАВА</w:t>
      </w:r>
    </w:p>
    <w:p w:rsidR="00572D43" w:rsidRPr="00455072" w:rsidRDefault="00572D43" w:rsidP="00572D43">
      <w:pPr>
        <w:autoSpaceDE w:val="0"/>
        <w:autoSpaceDN w:val="0"/>
        <w:adjustRightInd w:val="0"/>
        <w:rPr>
          <w:rFonts w:asciiTheme="minorHAnsi" w:hAnsiTheme="minorHAnsi"/>
          <w:sz w:val="20"/>
          <w:szCs w:val="20"/>
          <w:lang w:val="sr-Cyrl-CS"/>
        </w:rPr>
      </w:pPr>
    </w:p>
    <w:p w:rsidR="00556C2E" w:rsidRPr="0029125C" w:rsidRDefault="00572D43" w:rsidP="00556C2E">
      <w:pPr>
        <w:widowControl w:val="0"/>
        <w:kinsoku w:val="0"/>
        <w:overflowPunct w:val="0"/>
        <w:autoSpaceDE w:val="0"/>
        <w:autoSpaceDN w:val="0"/>
        <w:adjustRightInd w:val="0"/>
        <w:spacing w:before="5"/>
        <w:ind w:firstLine="708"/>
        <w:rPr>
          <w:rFonts w:asciiTheme="minorHAnsi" w:eastAsiaTheme="minorEastAsia" w:hAnsiTheme="minorHAnsi"/>
          <w:sz w:val="20"/>
          <w:szCs w:val="20"/>
          <w:lang w:val="sr-Cyrl-CS" w:eastAsia="en-GB"/>
        </w:rPr>
      </w:pPr>
      <w:r w:rsidRPr="00455072">
        <w:rPr>
          <w:rFonts w:asciiTheme="minorHAnsi" w:hAnsiTheme="minorHAnsi"/>
          <w:sz w:val="20"/>
          <w:szCs w:val="20"/>
          <w:lang w:val="sr-Cyrl-CS" w:eastAsia="en-GB"/>
        </w:rPr>
        <w:t xml:space="preserve">Пријаве попуњене на рачунару са потребном документацијом доставити поштом на адресу: </w:t>
      </w:r>
      <w:r w:rsidRPr="00455072">
        <w:rPr>
          <w:rFonts w:asciiTheme="minorHAnsi" w:hAnsiTheme="minorHAnsi"/>
          <w:b/>
          <w:sz w:val="20"/>
          <w:szCs w:val="20"/>
          <w:lang w:val="sr-Cyrl-CS" w:eastAsia="en-GB"/>
        </w:rPr>
        <w:t>Покрајински секретаријат за пољопривреду, водопривреду и шумарство, Булевар Михајла Пупина 16, 21000 Нови Сад</w:t>
      </w:r>
      <w:r w:rsidRPr="00455072">
        <w:rPr>
          <w:rFonts w:asciiTheme="minorHAnsi" w:hAnsiTheme="minorHAnsi"/>
          <w:sz w:val="20"/>
          <w:szCs w:val="20"/>
          <w:lang w:val="sr-Cyrl-CS" w:eastAsia="en-GB"/>
        </w:rPr>
        <w:t xml:space="preserve">, са назнакoм </w:t>
      </w:r>
      <w:r w:rsidRPr="00556C2E">
        <w:rPr>
          <w:rFonts w:asciiTheme="minorHAnsi" w:hAnsiTheme="minorHAnsi" w:cs="Calibri"/>
          <w:b/>
          <w:color w:val="000000"/>
          <w:sz w:val="20"/>
          <w:szCs w:val="20"/>
          <w:lang w:val="ru-RU"/>
        </w:rPr>
        <w:t>„</w:t>
      </w:r>
      <w:r w:rsidRPr="00556C2E">
        <w:rPr>
          <w:rFonts w:asciiTheme="minorHAnsi" w:hAnsiTheme="minorHAnsi"/>
          <w:b/>
          <w:sz w:val="20"/>
          <w:szCs w:val="20"/>
          <w:lang w:val="sr-Cyrl-CS"/>
        </w:rPr>
        <w:t>КОНКУРС ЗА РАСПОДЕЛУ СРЕДСТАВА ИЗ БУЏЕТСКОГ ФОНДА ЗА РАЗВОЈ ЛОВСТВА АП ВОЈВОДИНЕ ЗА 20</w:t>
      </w:r>
      <w:r w:rsidR="00D472DB">
        <w:rPr>
          <w:rFonts w:asciiTheme="minorHAnsi" w:hAnsiTheme="minorHAnsi"/>
          <w:b/>
          <w:sz w:val="20"/>
          <w:szCs w:val="20"/>
          <w:lang w:val="sr-Latn-RS"/>
        </w:rPr>
        <w:t>21</w:t>
      </w:r>
      <w:r w:rsidRPr="00556C2E">
        <w:rPr>
          <w:rFonts w:asciiTheme="minorHAnsi" w:hAnsiTheme="minorHAnsi"/>
          <w:b/>
          <w:sz w:val="20"/>
          <w:szCs w:val="20"/>
          <w:lang w:val="ru-RU"/>
        </w:rPr>
        <w:t>. ГОДИНУ</w:t>
      </w:r>
      <w:r w:rsidRPr="00556C2E">
        <w:rPr>
          <w:rFonts w:asciiTheme="minorHAnsi" w:hAnsiTheme="minorHAnsi"/>
          <w:b/>
          <w:sz w:val="20"/>
          <w:szCs w:val="20"/>
          <w:lang w:val="sr-Cyrl-CS"/>
        </w:rPr>
        <w:t>“</w:t>
      </w:r>
      <w:r w:rsidRPr="00556C2E">
        <w:rPr>
          <w:rFonts w:asciiTheme="minorHAnsi" w:hAnsiTheme="minorHAnsi"/>
          <w:b/>
          <w:sz w:val="20"/>
          <w:szCs w:val="20"/>
          <w:lang w:val="sr-Cyrl-CS" w:eastAsia="en-GB"/>
        </w:rPr>
        <w:t>,</w:t>
      </w:r>
      <w:r w:rsidRPr="00455072">
        <w:rPr>
          <w:rFonts w:asciiTheme="minorHAnsi" w:hAnsiTheme="minorHAnsi"/>
          <w:sz w:val="20"/>
          <w:szCs w:val="20"/>
          <w:lang w:val="sr-Cyrl-CS" w:eastAsia="en-GB"/>
        </w:rPr>
        <w:t xml:space="preserve"> </w:t>
      </w:r>
      <w:r w:rsidR="00556C2E" w:rsidRPr="0029125C">
        <w:rPr>
          <w:rFonts w:asciiTheme="minorHAnsi" w:eastAsiaTheme="minorEastAsia" w:hAnsiTheme="minorHAnsi"/>
          <w:sz w:val="20"/>
          <w:szCs w:val="20"/>
          <w:lang w:val="sr-Cyrl-CS" w:eastAsia="en-GB"/>
        </w:rPr>
        <w:t xml:space="preserve">или лично на писарници покрајинских органа управе у згради Покрајинске владе, сваког радног дана од 9 до 14 часова. </w:t>
      </w:r>
    </w:p>
    <w:p w:rsidR="00572D43" w:rsidRPr="00455072" w:rsidRDefault="00572D43" w:rsidP="00556C2E">
      <w:pPr>
        <w:autoSpaceDE w:val="0"/>
        <w:autoSpaceDN w:val="0"/>
        <w:adjustRightInd w:val="0"/>
        <w:ind w:firstLine="567"/>
        <w:rPr>
          <w:rFonts w:asciiTheme="minorHAnsi" w:hAnsiTheme="minorHAnsi"/>
          <w:sz w:val="20"/>
          <w:szCs w:val="20"/>
          <w:lang w:val="sr-Cyrl-CS" w:eastAsia="en-GB"/>
        </w:rPr>
      </w:pPr>
    </w:p>
    <w:p w:rsidR="00572D43" w:rsidRPr="00556C2E" w:rsidRDefault="00572D43" w:rsidP="00556C2E">
      <w:pPr>
        <w:pStyle w:val="ListParagraph"/>
        <w:widowControl w:val="0"/>
        <w:numPr>
          <w:ilvl w:val="0"/>
          <w:numId w:val="33"/>
        </w:numPr>
        <w:autoSpaceDE w:val="0"/>
        <w:autoSpaceDN w:val="0"/>
        <w:adjustRightInd w:val="0"/>
        <w:jc w:val="left"/>
        <w:rPr>
          <w:rFonts w:asciiTheme="minorHAnsi" w:hAnsiTheme="minorHAnsi"/>
          <w:b/>
          <w:sz w:val="20"/>
          <w:szCs w:val="20"/>
          <w:lang w:val="sr-Cyrl-RS" w:eastAsia="en-GB"/>
        </w:rPr>
      </w:pPr>
      <w:r w:rsidRPr="00556C2E">
        <w:rPr>
          <w:rFonts w:asciiTheme="minorHAnsi" w:hAnsiTheme="minorHAnsi"/>
          <w:b/>
          <w:sz w:val="20"/>
          <w:szCs w:val="20"/>
          <w:lang w:val="sr-Cyrl-RS" w:eastAsia="en-GB"/>
        </w:rPr>
        <w:t xml:space="preserve">КОНТАКТ </w:t>
      </w:r>
    </w:p>
    <w:p w:rsidR="00572D43" w:rsidRPr="00455072" w:rsidRDefault="00A66D6D" w:rsidP="00A66D6D">
      <w:pPr>
        <w:tabs>
          <w:tab w:val="left" w:pos="426"/>
        </w:tabs>
        <w:ind w:right="56"/>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ab/>
      </w:r>
      <w:r w:rsidRPr="00455072">
        <w:rPr>
          <w:rFonts w:asciiTheme="minorHAnsi" w:hAnsiTheme="minorHAnsi"/>
          <w:sz w:val="20"/>
          <w:szCs w:val="20"/>
          <w:lang w:val="sr-Cyrl-CS" w:eastAsia="en-GB"/>
        </w:rPr>
        <w:tab/>
      </w:r>
      <w:r w:rsidR="00572D43" w:rsidRPr="00455072">
        <w:rPr>
          <w:rFonts w:asciiTheme="minorHAnsi" w:hAnsiTheme="minorHAnsi"/>
          <w:sz w:val="20"/>
          <w:szCs w:val="20"/>
          <w:lang w:val="sr-Cyrl-CS" w:eastAsia="en-GB"/>
        </w:rPr>
        <w:t xml:space="preserve">Додатне информације могу се добити путем телефона: </w:t>
      </w:r>
      <w:r w:rsidR="00572D43" w:rsidRPr="00455072">
        <w:rPr>
          <w:rFonts w:asciiTheme="minorHAnsi" w:hAnsiTheme="minorHAnsi"/>
          <w:b/>
          <w:sz w:val="20"/>
          <w:szCs w:val="20"/>
          <w:lang w:val="sr-Cyrl-CS" w:eastAsia="en-GB"/>
        </w:rPr>
        <w:t>021/4881-851;</w:t>
      </w:r>
      <w:r w:rsidR="00572D43" w:rsidRPr="00455072">
        <w:rPr>
          <w:rFonts w:asciiTheme="minorHAnsi" w:hAnsiTheme="minorHAnsi"/>
          <w:sz w:val="20"/>
          <w:szCs w:val="20"/>
          <w:lang w:val="sr-Cyrl-CS" w:eastAsia="en-GB"/>
        </w:rPr>
        <w:t xml:space="preserve"> </w:t>
      </w:r>
      <w:r w:rsidR="00572D43" w:rsidRPr="00455072">
        <w:rPr>
          <w:rFonts w:asciiTheme="minorHAnsi" w:hAnsiTheme="minorHAnsi"/>
          <w:b/>
          <w:sz w:val="20"/>
          <w:szCs w:val="20"/>
          <w:lang w:val="sr-Cyrl-CS" w:eastAsia="en-GB"/>
        </w:rPr>
        <w:t>од 10 до 14 часова.</w:t>
      </w:r>
      <w:r w:rsidR="00572D43" w:rsidRPr="00455072">
        <w:rPr>
          <w:rFonts w:asciiTheme="minorHAnsi" w:hAnsiTheme="minorHAnsi"/>
          <w:sz w:val="20"/>
          <w:szCs w:val="20"/>
          <w:lang w:val="sr-Cyrl-CS" w:eastAsia="en-GB"/>
        </w:rPr>
        <w:t xml:space="preserve"> </w:t>
      </w:r>
    </w:p>
    <w:p w:rsidR="00572D43" w:rsidRPr="00455072" w:rsidRDefault="00572D43" w:rsidP="00572D43">
      <w:pPr>
        <w:tabs>
          <w:tab w:val="left" w:pos="9214"/>
        </w:tabs>
        <w:ind w:left="720" w:right="56"/>
        <w:contextualSpacing/>
        <w:rPr>
          <w:rFonts w:asciiTheme="minorHAnsi" w:hAnsiTheme="minorHAnsi"/>
          <w:sz w:val="20"/>
          <w:szCs w:val="20"/>
          <w:lang w:val="sr-Cyrl-CS" w:eastAsia="en-GB"/>
        </w:rPr>
      </w:pPr>
    </w:p>
    <w:p w:rsidR="00572D43" w:rsidRPr="00556C2E" w:rsidRDefault="00572D43" w:rsidP="00556C2E">
      <w:pPr>
        <w:pStyle w:val="ListParagraph"/>
        <w:numPr>
          <w:ilvl w:val="0"/>
          <w:numId w:val="33"/>
        </w:numPr>
        <w:tabs>
          <w:tab w:val="left" w:pos="993"/>
          <w:tab w:val="left" w:pos="8640"/>
          <w:tab w:val="left" w:pos="9540"/>
        </w:tabs>
        <w:ind w:right="-46" w:hanging="399"/>
        <w:jc w:val="left"/>
        <w:rPr>
          <w:rFonts w:asciiTheme="minorHAnsi" w:hAnsiTheme="minorHAnsi"/>
          <w:b/>
          <w:sz w:val="20"/>
          <w:szCs w:val="20"/>
          <w:lang w:val="sr-Cyrl-CS" w:eastAsia="en-GB"/>
        </w:rPr>
      </w:pPr>
      <w:r w:rsidRPr="00556C2E">
        <w:rPr>
          <w:rFonts w:asciiTheme="minorHAnsi" w:hAnsiTheme="minorHAnsi"/>
          <w:b/>
          <w:sz w:val="20"/>
          <w:szCs w:val="20"/>
          <w:lang w:val="sr-Cyrl-CS" w:eastAsia="en-GB"/>
        </w:rPr>
        <w:t xml:space="preserve">  ПРЕУЗИМАЊЕ ДОКУМЕНТАЦИЈЕ У ЕЛЕКТРОНСКОЈ ФОРМИ</w:t>
      </w:r>
    </w:p>
    <w:p w:rsidR="00572D43" w:rsidRPr="00455072" w:rsidRDefault="00572D43" w:rsidP="00A66D6D">
      <w:pPr>
        <w:spacing w:after="200"/>
        <w:ind w:firstLine="708"/>
        <w:contextualSpacing/>
        <w:rPr>
          <w:rFonts w:asciiTheme="minorHAnsi" w:hAnsiTheme="minorHAnsi"/>
          <w:sz w:val="20"/>
          <w:szCs w:val="20"/>
          <w:lang w:val="sr-Cyrl-CS" w:eastAsia="en-GB"/>
        </w:rPr>
      </w:pPr>
      <w:r w:rsidRPr="00455072">
        <w:rPr>
          <w:rFonts w:asciiTheme="minorHAnsi" w:hAnsiTheme="minorHAnsi"/>
          <w:sz w:val="20"/>
          <w:szCs w:val="20"/>
          <w:lang w:val="sr-Cyrl-CS" w:eastAsia="en-GB"/>
        </w:rPr>
        <w:t xml:space="preserve">Текст конкурса, Правилник и образац пријаве, могу се преузети са интернет адресе: </w:t>
      </w:r>
      <w:r w:rsidR="002E174D">
        <w:fldChar w:fldCharType="begin"/>
      </w:r>
      <w:r w:rsidR="002E174D">
        <w:instrText xml:space="preserve"> HYPERLINK "http://www.psp.vojvodina.gov.rs" </w:instrText>
      </w:r>
      <w:r w:rsidR="002E174D">
        <w:fldChar w:fldCharType="separate"/>
      </w:r>
      <w:r w:rsidRPr="00455072">
        <w:rPr>
          <w:rFonts w:asciiTheme="minorHAnsi" w:hAnsiTheme="minorHAnsi"/>
          <w:i/>
          <w:color w:val="0000FF"/>
          <w:sz w:val="20"/>
          <w:szCs w:val="20"/>
          <w:u w:val="single"/>
          <w:lang w:eastAsia="en-GB"/>
        </w:rPr>
        <w:t>www</w:t>
      </w:r>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psp</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vojvodina</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gov</w:t>
      </w:r>
      <w:proofErr w:type="spellEnd"/>
      <w:r w:rsidRPr="00455072">
        <w:rPr>
          <w:rFonts w:asciiTheme="minorHAnsi" w:hAnsiTheme="minorHAnsi"/>
          <w:i/>
          <w:color w:val="0000FF"/>
          <w:sz w:val="20"/>
          <w:szCs w:val="20"/>
          <w:u w:val="single"/>
          <w:lang w:val="ru-RU" w:eastAsia="en-GB"/>
        </w:rPr>
        <w:t>.</w:t>
      </w:r>
      <w:proofErr w:type="spellStart"/>
      <w:r w:rsidRPr="00455072">
        <w:rPr>
          <w:rFonts w:asciiTheme="minorHAnsi" w:hAnsiTheme="minorHAnsi"/>
          <w:i/>
          <w:color w:val="0000FF"/>
          <w:sz w:val="20"/>
          <w:szCs w:val="20"/>
          <w:u w:val="single"/>
          <w:lang w:eastAsia="en-GB"/>
        </w:rPr>
        <w:t>rs</w:t>
      </w:r>
      <w:proofErr w:type="spellEnd"/>
      <w:r w:rsidR="002E174D">
        <w:rPr>
          <w:rFonts w:asciiTheme="minorHAnsi" w:hAnsiTheme="minorHAnsi"/>
          <w:i/>
          <w:color w:val="0000FF"/>
          <w:sz w:val="20"/>
          <w:szCs w:val="20"/>
          <w:u w:val="single"/>
          <w:lang w:eastAsia="en-GB"/>
        </w:rPr>
        <w:fldChar w:fldCharType="end"/>
      </w:r>
      <w:r w:rsidRPr="00455072">
        <w:rPr>
          <w:rFonts w:asciiTheme="minorHAnsi" w:hAnsiTheme="minorHAnsi"/>
          <w:sz w:val="20"/>
          <w:szCs w:val="20"/>
          <w:lang w:val="sr-Cyrl-CS" w:eastAsia="en-GB"/>
        </w:rPr>
        <w:t>.</w:t>
      </w:r>
    </w:p>
    <w:p w:rsidR="001C3149" w:rsidRPr="00455072" w:rsidRDefault="001C3149" w:rsidP="00572D43">
      <w:pPr>
        <w:spacing w:after="200"/>
        <w:contextualSpacing/>
        <w:rPr>
          <w:rFonts w:asciiTheme="minorHAnsi" w:hAnsiTheme="minorHAnsi"/>
          <w:sz w:val="20"/>
          <w:szCs w:val="20"/>
          <w:lang w:val="sr-Cyrl-CS" w:eastAsia="en-GB"/>
        </w:rPr>
      </w:pPr>
    </w:p>
    <w:p w:rsidR="004D6389" w:rsidRPr="00455072" w:rsidRDefault="004D6389" w:rsidP="004D6389">
      <w:pPr>
        <w:spacing w:after="200"/>
        <w:contextualSpacing/>
        <w:rPr>
          <w:rFonts w:asciiTheme="minorHAnsi" w:hAnsiTheme="minorHAnsi"/>
          <w:sz w:val="20"/>
          <w:szCs w:val="20"/>
          <w:lang w:val="sr-Cyrl-CS" w:eastAsia="en-GB"/>
        </w:rPr>
      </w:pPr>
    </w:p>
    <w:p w:rsidR="00F85EF6" w:rsidRPr="00455072" w:rsidRDefault="00F85EF6" w:rsidP="00F85EF6">
      <w:pPr>
        <w:spacing w:after="200"/>
        <w:contextualSpacing/>
        <w:rPr>
          <w:rFonts w:asciiTheme="minorHAnsi" w:hAnsiTheme="minorHAnsi"/>
          <w:sz w:val="20"/>
          <w:szCs w:val="20"/>
          <w:lang w:val="sr-Cyrl-CS" w:eastAsia="en-GB"/>
        </w:rPr>
      </w:pPr>
    </w:p>
    <w:tbl>
      <w:tblPr>
        <w:tblW w:w="10180" w:type="dxa"/>
        <w:tblLook w:val="01E0" w:firstRow="1" w:lastRow="1" w:firstColumn="1" w:lastColumn="1" w:noHBand="0" w:noVBand="0"/>
      </w:tblPr>
      <w:tblGrid>
        <w:gridCol w:w="5090"/>
        <w:gridCol w:w="5090"/>
      </w:tblGrid>
      <w:tr w:rsidR="00F85EF6" w:rsidRPr="00455072" w:rsidTr="0035411D">
        <w:trPr>
          <w:trHeight w:val="708"/>
        </w:trPr>
        <w:tc>
          <w:tcPr>
            <w:tcW w:w="5090" w:type="dxa"/>
            <w:shd w:val="clear" w:color="auto" w:fill="auto"/>
          </w:tcPr>
          <w:p w:rsidR="00F85EF6" w:rsidRPr="00455072" w:rsidRDefault="00F85EF6" w:rsidP="0035411D">
            <w:pPr>
              <w:rPr>
                <w:rFonts w:ascii="Calibri" w:hAnsi="Calibri" w:cs="Arial"/>
                <w:lang w:val="sr-Cyrl-CS"/>
              </w:rPr>
            </w:pPr>
          </w:p>
        </w:tc>
        <w:tc>
          <w:tcPr>
            <w:tcW w:w="5090" w:type="dxa"/>
            <w:shd w:val="clear" w:color="auto" w:fill="auto"/>
          </w:tcPr>
          <w:p w:rsidR="00F85EF6" w:rsidRPr="00F70999" w:rsidRDefault="00F85EF6" w:rsidP="0035411D">
            <w:pPr>
              <w:tabs>
                <w:tab w:val="left" w:pos="360"/>
                <w:tab w:val="left" w:pos="1350"/>
                <w:tab w:val="left" w:pos="2970"/>
              </w:tabs>
              <w:jc w:val="center"/>
              <w:rPr>
                <w:rFonts w:ascii="Calibri" w:eastAsia="Calibri" w:hAnsi="Calibri" w:cs="Arial"/>
                <w:b/>
                <w:sz w:val="20"/>
                <w:szCs w:val="20"/>
                <w:lang w:val="ru-RU"/>
              </w:rPr>
            </w:pPr>
            <w:r w:rsidRPr="00F70999">
              <w:rPr>
                <w:rFonts w:ascii="Calibri" w:eastAsia="Calibri" w:hAnsi="Calibri" w:cs="Arial"/>
                <w:b/>
                <w:sz w:val="20"/>
                <w:szCs w:val="20"/>
                <w:lang w:val="ru-RU"/>
              </w:rPr>
              <w:t>ПОКРАЈИНСКИ СЕКРЕТАР</w:t>
            </w:r>
          </w:p>
          <w:p w:rsidR="00F85EF6" w:rsidRPr="00F70999" w:rsidRDefault="0046161C" w:rsidP="0035411D">
            <w:pPr>
              <w:tabs>
                <w:tab w:val="left" w:pos="360"/>
                <w:tab w:val="left" w:pos="1350"/>
                <w:tab w:val="left" w:pos="2970"/>
              </w:tabs>
              <w:jc w:val="center"/>
              <w:rPr>
                <w:rFonts w:ascii="Calibri" w:eastAsia="Calibri" w:hAnsi="Calibri" w:cs="Arial"/>
                <w:b/>
                <w:sz w:val="20"/>
                <w:szCs w:val="20"/>
                <w:lang w:val="ru-RU"/>
              </w:rPr>
            </w:pPr>
            <w:r>
              <w:rPr>
                <w:rFonts w:ascii="Calibri" w:eastAsia="Calibri" w:hAnsi="Calibri" w:cs="Arial"/>
                <w:b/>
                <w:sz w:val="20"/>
                <w:szCs w:val="20"/>
                <w:lang w:val="sr-Cyrl-RS"/>
              </w:rPr>
              <w:t>Чедомир Божић</w:t>
            </w:r>
          </w:p>
          <w:p w:rsidR="00F85EF6" w:rsidRPr="00455072" w:rsidRDefault="00F85EF6" w:rsidP="0035411D">
            <w:pPr>
              <w:tabs>
                <w:tab w:val="left" w:pos="360"/>
                <w:tab w:val="left" w:pos="1350"/>
                <w:tab w:val="left" w:pos="2970"/>
                <w:tab w:val="left" w:pos="8550"/>
              </w:tabs>
              <w:jc w:val="center"/>
              <w:rPr>
                <w:rFonts w:ascii="Calibri" w:eastAsia="Calibri" w:hAnsi="Calibri"/>
                <w:sz w:val="20"/>
                <w:szCs w:val="20"/>
              </w:rPr>
            </w:pPr>
          </w:p>
          <w:p w:rsidR="00F85EF6" w:rsidRPr="00455072" w:rsidRDefault="00F85EF6" w:rsidP="0035411D">
            <w:pPr>
              <w:jc w:val="center"/>
              <w:rPr>
                <w:rFonts w:ascii="Calibri" w:eastAsia="Calibri" w:hAnsi="Calibri" w:cs="Arial"/>
                <w:sz w:val="18"/>
                <w:szCs w:val="18"/>
              </w:rPr>
            </w:pPr>
            <w:r w:rsidRPr="00455072">
              <w:rPr>
                <w:rFonts w:ascii="Calibri" w:eastAsia="Calibri" w:hAnsi="Calibri" w:cs="Arial"/>
                <w:sz w:val="18"/>
                <w:szCs w:val="18"/>
              </w:rPr>
              <w:t xml:space="preserve">______________________________________ </w:t>
            </w:r>
          </w:p>
        </w:tc>
      </w:tr>
    </w:tbl>
    <w:p w:rsidR="00F85EF6" w:rsidRPr="00455072" w:rsidRDefault="00F85EF6" w:rsidP="00F85EF6">
      <w:pPr>
        <w:spacing w:after="200"/>
        <w:contextualSpacing/>
        <w:rPr>
          <w:rFonts w:asciiTheme="minorHAnsi" w:hAnsiTheme="minorHAnsi"/>
          <w:sz w:val="20"/>
          <w:szCs w:val="20"/>
          <w:lang w:val="sr-Cyrl-CS" w:eastAsia="en-GB"/>
        </w:rPr>
      </w:pPr>
    </w:p>
    <w:sectPr w:rsidR="00F85EF6" w:rsidRPr="00455072" w:rsidSect="008900EA">
      <w:pgSz w:w="11906" w:h="16838"/>
      <w:pgMar w:top="851" w:right="1416" w:bottom="141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CC"/>
    <w:family w:val="auto"/>
    <w:notTrueType/>
    <w:pitch w:val="default"/>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343"/>
    <w:multiLevelType w:val="multilevel"/>
    <w:tmpl w:val="159A2B7C"/>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1" w15:restartNumberingAfterBreak="0">
    <w:nsid w:val="15824247"/>
    <w:multiLevelType w:val="hybridMultilevel"/>
    <w:tmpl w:val="8168DEFC"/>
    <w:lvl w:ilvl="0" w:tplc="9B8CBE4C">
      <w:start w:val="1"/>
      <w:numFmt w:val="bullet"/>
      <w:lvlText w:val=""/>
      <w:lvlJc w:val="left"/>
      <w:pPr>
        <w:tabs>
          <w:tab w:val="num" w:pos="3731"/>
        </w:tabs>
        <w:ind w:left="3731" w:hanging="360"/>
      </w:pPr>
      <w:rPr>
        <w:rFonts w:ascii="Symbol" w:hAnsi="Symbol" w:hint="default"/>
      </w:rPr>
    </w:lvl>
    <w:lvl w:ilvl="1" w:tplc="9B8CBE4C">
      <w:start w:val="1"/>
      <w:numFmt w:val="bullet"/>
      <w:lvlText w:val=""/>
      <w:lvlJc w:val="left"/>
      <w:pPr>
        <w:tabs>
          <w:tab w:val="num" w:pos="2291"/>
        </w:tabs>
        <w:ind w:left="2291" w:hanging="360"/>
      </w:pPr>
      <w:rPr>
        <w:rFonts w:ascii="Symbol" w:hAnsi="Symbol" w:hint="default"/>
      </w:rPr>
    </w:lvl>
    <w:lvl w:ilvl="2" w:tplc="0A1E8CB6">
      <w:numFmt w:val="bullet"/>
      <w:lvlText w:val="-"/>
      <w:lvlJc w:val="left"/>
      <w:pPr>
        <w:tabs>
          <w:tab w:val="num" w:pos="3011"/>
        </w:tabs>
        <w:ind w:left="3011" w:hanging="360"/>
      </w:pPr>
      <w:rPr>
        <w:rFonts w:ascii="Verdana" w:eastAsia="Times New Roman" w:hAnsi="Verdana" w:cs="Times New Roman" w:hint="default"/>
      </w:rPr>
    </w:lvl>
    <w:lvl w:ilvl="3" w:tplc="0409000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 w15:restartNumberingAfterBreak="0">
    <w:nsid w:val="16600575"/>
    <w:multiLevelType w:val="multilevel"/>
    <w:tmpl w:val="159A2B7C"/>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3" w15:restartNumberingAfterBreak="0">
    <w:nsid w:val="17AB2941"/>
    <w:multiLevelType w:val="hybridMultilevel"/>
    <w:tmpl w:val="3E745B24"/>
    <w:lvl w:ilvl="0" w:tplc="F3E433A4">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4" w15:restartNumberingAfterBreak="0">
    <w:nsid w:val="17CB06E6"/>
    <w:multiLevelType w:val="multilevel"/>
    <w:tmpl w:val="78C21F06"/>
    <w:lvl w:ilvl="0">
      <w:start w:val="2"/>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5" w15:restartNumberingAfterBreak="0">
    <w:nsid w:val="18F658A7"/>
    <w:multiLevelType w:val="hybridMultilevel"/>
    <w:tmpl w:val="305237D0"/>
    <w:lvl w:ilvl="0" w:tplc="965CDBAE">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15:restartNumberingAfterBreak="0">
    <w:nsid w:val="20A33473"/>
    <w:multiLevelType w:val="hybridMultilevel"/>
    <w:tmpl w:val="B3D225F4"/>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21C24FFC"/>
    <w:multiLevelType w:val="hybridMultilevel"/>
    <w:tmpl w:val="79449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46BEA"/>
    <w:multiLevelType w:val="hybridMultilevel"/>
    <w:tmpl w:val="3F364F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15:restartNumberingAfterBreak="0">
    <w:nsid w:val="288D6244"/>
    <w:multiLevelType w:val="hybridMultilevel"/>
    <w:tmpl w:val="21CA93B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92C33"/>
    <w:multiLevelType w:val="hybridMultilevel"/>
    <w:tmpl w:val="21CA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37B23"/>
    <w:multiLevelType w:val="hybridMultilevel"/>
    <w:tmpl w:val="67B4FE9C"/>
    <w:lvl w:ilvl="0" w:tplc="27E6003C">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2" w15:restartNumberingAfterBreak="0">
    <w:nsid w:val="35513137"/>
    <w:multiLevelType w:val="hybridMultilevel"/>
    <w:tmpl w:val="21CA93B4"/>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2E4E85"/>
    <w:multiLevelType w:val="hybridMultilevel"/>
    <w:tmpl w:val="1C36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80634"/>
    <w:multiLevelType w:val="hybridMultilevel"/>
    <w:tmpl w:val="21CA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81E1C"/>
    <w:multiLevelType w:val="hybridMultilevel"/>
    <w:tmpl w:val="6720D120"/>
    <w:lvl w:ilvl="0" w:tplc="17242B34">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35173C"/>
    <w:multiLevelType w:val="hybridMultilevel"/>
    <w:tmpl w:val="1C368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05843"/>
    <w:multiLevelType w:val="hybridMultilevel"/>
    <w:tmpl w:val="2856B81A"/>
    <w:lvl w:ilvl="0" w:tplc="21DE9F16">
      <w:start w:val="7"/>
      <w:numFmt w:val="decimal"/>
      <w:lvlText w:val="%1."/>
      <w:lvlJc w:val="left"/>
      <w:pPr>
        <w:ind w:left="1108" w:hanging="360"/>
      </w:pPr>
      <w:rPr>
        <w:rFonts w:asciiTheme="minorHAnsi" w:hAnsiTheme="minorHAnsi" w:hint="default"/>
        <w:b/>
        <w:sz w:val="20"/>
        <w:u w:val="none"/>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8AF1EE2"/>
    <w:multiLevelType w:val="hybridMultilevel"/>
    <w:tmpl w:val="EA5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D4635"/>
    <w:multiLevelType w:val="hybridMultilevel"/>
    <w:tmpl w:val="2856B81A"/>
    <w:lvl w:ilvl="0" w:tplc="21DE9F16">
      <w:start w:val="7"/>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542F584C"/>
    <w:multiLevelType w:val="multilevel"/>
    <w:tmpl w:val="159A2B7C"/>
    <w:lvl w:ilvl="0">
      <w:start w:val="1"/>
      <w:numFmt w:val="decimal"/>
      <w:lvlText w:val="%1."/>
      <w:lvlJc w:val="left"/>
      <w:pPr>
        <w:ind w:left="1108" w:hanging="360"/>
      </w:pPr>
      <w:rPr>
        <w:rFonts w:hint="default"/>
      </w:rPr>
    </w:lvl>
    <w:lvl w:ilvl="1">
      <w:start w:val="1"/>
      <w:numFmt w:val="decimal"/>
      <w:isLgl/>
      <w:lvlText w:val="%1.%2."/>
      <w:lvlJc w:val="left"/>
      <w:pPr>
        <w:ind w:left="1108"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21" w15:restartNumberingAfterBreak="0">
    <w:nsid w:val="572D10EA"/>
    <w:multiLevelType w:val="hybridMultilevel"/>
    <w:tmpl w:val="21CA9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936462"/>
    <w:multiLevelType w:val="hybridMultilevel"/>
    <w:tmpl w:val="962205BE"/>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FE6A62"/>
    <w:multiLevelType w:val="multilevel"/>
    <w:tmpl w:val="DD00DC8E"/>
    <w:lvl w:ilvl="0">
      <w:start w:val="4"/>
      <w:numFmt w:val="decimal"/>
      <w:lvlText w:val="%1."/>
      <w:lvlJc w:val="left"/>
      <w:pPr>
        <w:ind w:left="110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68" w:hanging="720"/>
      </w:pPr>
      <w:rPr>
        <w:rFonts w:hint="default"/>
      </w:rPr>
    </w:lvl>
    <w:lvl w:ilvl="3">
      <w:start w:val="1"/>
      <w:numFmt w:val="decimal"/>
      <w:isLgl/>
      <w:lvlText w:val="%1.%2.%3.%4."/>
      <w:lvlJc w:val="left"/>
      <w:pPr>
        <w:ind w:left="1468" w:hanging="72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1828" w:hanging="1080"/>
      </w:pPr>
      <w:rPr>
        <w:rFonts w:hint="default"/>
      </w:rPr>
    </w:lvl>
    <w:lvl w:ilvl="6">
      <w:start w:val="1"/>
      <w:numFmt w:val="decimal"/>
      <w:isLgl/>
      <w:lvlText w:val="%1.%2.%3.%4.%5.%6.%7."/>
      <w:lvlJc w:val="left"/>
      <w:pPr>
        <w:ind w:left="2188" w:hanging="1440"/>
      </w:pPr>
      <w:rPr>
        <w:rFonts w:hint="default"/>
      </w:rPr>
    </w:lvl>
    <w:lvl w:ilvl="7">
      <w:start w:val="1"/>
      <w:numFmt w:val="decimal"/>
      <w:isLgl/>
      <w:lvlText w:val="%1.%2.%3.%4.%5.%6.%7.%8."/>
      <w:lvlJc w:val="left"/>
      <w:pPr>
        <w:ind w:left="2188" w:hanging="1440"/>
      </w:pPr>
      <w:rPr>
        <w:rFonts w:hint="default"/>
      </w:rPr>
    </w:lvl>
    <w:lvl w:ilvl="8">
      <w:start w:val="1"/>
      <w:numFmt w:val="decimal"/>
      <w:isLgl/>
      <w:lvlText w:val="%1.%2.%3.%4.%5.%6.%7.%8.%9."/>
      <w:lvlJc w:val="left"/>
      <w:pPr>
        <w:ind w:left="2548" w:hanging="1800"/>
      </w:pPr>
      <w:rPr>
        <w:rFonts w:hint="default"/>
      </w:rPr>
    </w:lvl>
  </w:abstractNum>
  <w:abstractNum w:abstractNumId="24" w15:restartNumberingAfterBreak="0">
    <w:nsid w:val="60FC73F7"/>
    <w:multiLevelType w:val="multilevel"/>
    <w:tmpl w:val="159A2B7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5" w15:restartNumberingAfterBreak="0">
    <w:nsid w:val="62937728"/>
    <w:multiLevelType w:val="hybridMultilevel"/>
    <w:tmpl w:val="3E745B24"/>
    <w:lvl w:ilvl="0" w:tplc="F3E433A4">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abstractNum w:abstractNumId="26" w15:restartNumberingAfterBreak="0">
    <w:nsid w:val="658A25FF"/>
    <w:multiLevelType w:val="hybridMultilevel"/>
    <w:tmpl w:val="2EF6E1D2"/>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885F61"/>
    <w:multiLevelType w:val="hybridMultilevel"/>
    <w:tmpl w:val="C27C899C"/>
    <w:lvl w:ilvl="0" w:tplc="F0429272">
      <w:start w:val="1"/>
      <w:numFmt w:val="bullet"/>
      <w:lvlText w:val="-"/>
      <w:lvlJc w:val="left"/>
      <w:pPr>
        <w:tabs>
          <w:tab w:val="num" w:pos="720"/>
        </w:tabs>
        <w:ind w:left="720" w:hanging="360"/>
      </w:pPr>
      <w:rPr>
        <w:rFonts w:ascii="Verdana" w:eastAsia="Times New Roman" w:hAnsi="Verdana"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B5F7766"/>
    <w:multiLevelType w:val="hybridMultilevel"/>
    <w:tmpl w:val="43F47C52"/>
    <w:lvl w:ilvl="0" w:tplc="33C69C1C">
      <w:start w:val="1"/>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15:restartNumberingAfterBreak="0">
    <w:nsid w:val="6E306C48"/>
    <w:multiLevelType w:val="hybridMultilevel"/>
    <w:tmpl w:val="FF32B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9C22CF"/>
    <w:multiLevelType w:val="hybridMultilevel"/>
    <w:tmpl w:val="FF66A2B4"/>
    <w:lvl w:ilvl="0" w:tplc="F6E4345C">
      <w:numFmt w:val="bullet"/>
      <w:lvlText w:val="-"/>
      <w:lvlJc w:val="left"/>
      <w:pPr>
        <w:ind w:left="1080" w:hanging="360"/>
      </w:pPr>
      <w:rPr>
        <w:rFonts w:ascii="Calibri" w:eastAsia="Times New Roman" w:hAnsi="Calibri"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31" w15:restartNumberingAfterBreak="0">
    <w:nsid w:val="76880DD6"/>
    <w:multiLevelType w:val="hybridMultilevel"/>
    <w:tmpl w:val="E9D42986"/>
    <w:lvl w:ilvl="0" w:tplc="3B5A593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BA0395"/>
    <w:multiLevelType w:val="hybridMultilevel"/>
    <w:tmpl w:val="2384C4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E7C3427"/>
    <w:multiLevelType w:val="hybridMultilevel"/>
    <w:tmpl w:val="3E745B24"/>
    <w:lvl w:ilvl="0" w:tplc="F3E433A4">
      <w:start w:val="1"/>
      <w:numFmt w:val="decimal"/>
      <w:lvlText w:val="%1."/>
      <w:lvlJc w:val="left"/>
      <w:pPr>
        <w:ind w:left="1108" w:hanging="360"/>
      </w:pPr>
      <w:rPr>
        <w:rFonts w:asciiTheme="minorHAnsi" w:hAnsiTheme="minorHAnsi" w:hint="default"/>
        <w:b/>
        <w:sz w:val="20"/>
        <w:u w:val="none"/>
      </w:rPr>
    </w:lvl>
    <w:lvl w:ilvl="1" w:tplc="241A0019" w:tentative="1">
      <w:start w:val="1"/>
      <w:numFmt w:val="lowerLetter"/>
      <w:lvlText w:val="%2."/>
      <w:lvlJc w:val="left"/>
      <w:pPr>
        <w:ind w:left="1828" w:hanging="360"/>
      </w:pPr>
    </w:lvl>
    <w:lvl w:ilvl="2" w:tplc="241A001B" w:tentative="1">
      <w:start w:val="1"/>
      <w:numFmt w:val="lowerRoman"/>
      <w:lvlText w:val="%3."/>
      <w:lvlJc w:val="right"/>
      <w:pPr>
        <w:ind w:left="2548" w:hanging="180"/>
      </w:pPr>
    </w:lvl>
    <w:lvl w:ilvl="3" w:tplc="241A000F" w:tentative="1">
      <w:start w:val="1"/>
      <w:numFmt w:val="decimal"/>
      <w:lvlText w:val="%4."/>
      <w:lvlJc w:val="left"/>
      <w:pPr>
        <w:ind w:left="3268" w:hanging="360"/>
      </w:pPr>
    </w:lvl>
    <w:lvl w:ilvl="4" w:tplc="241A0019" w:tentative="1">
      <w:start w:val="1"/>
      <w:numFmt w:val="lowerLetter"/>
      <w:lvlText w:val="%5."/>
      <w:lvlJc w:val="left"/>
      <w:pPr>
        <w:ind w:left="3988" w:hanging="360"/>
      </w:pPr>
    </w:lvl>
    <w:lvl w:ilvl="5" w:tplc="241A001B" w:tentative="1">
      <w:start w:val="1"/>
      <w:numFmt w:val="lowerRoman"/>
      <w:lvlText w:val="%6."/>
      <w:lvlJc w:val="right"/>
      <w:pPr>
        <w:ind w:left="4708" w:hanging="180"/>
      </w:pPr>
    </w:lvl>
    <w:lvl w:ilvl="6" w:tplc="241A000F" w:tentative="1">
      <w:start w:val="1"/>
      <w:numFmt w:val="decimal"/>
      <w:lvlText w:val="%7."/>
      <w:lvlJc w:val="left"/>
      <w:pPr>
        <w:ind w:left="5428" w:hanging="360"/>
      </w:pPr>
    </w:lvl>
    <w:lvl w:ilvl="7" w:tplc="241A0019" w:tentative="1">
      <w:start w:val="1"/>
      <w:numFmt w:val="lowerLetter"/>
      <w:lvlText w:val="%8."/>
      <w:lvlJc w:val="left"/>
      <w:pPr>
        <w:ind w:left="6148" w:hanging="360"/>
      </w:pPr>
    </w:lvl>
    <w:lvl w:ilvl="8" w:tplc="241A001B" w:tentative="1">
      <w:start w:val="1"/>
      <w:numFmt w:val="lowerRoman"/>
      <w:lvlText w:val="%9."/>
      <w:lvlJc w:val="right"/>
      <w:pPr>
        <w:ind w:left="6868" w:hanging="180"/>
      </w:pPr>
    </w:lvl>
  </w:abstractNum>
  <w:num w:numId="1">
    <w:abstractNumId w:val="4"/>
  </w:num>
  <w:num w:numId="2">
    <w:abstractNumId w:val="22"/>
  </w:num>
  <w:num w:numId="3">
    <w:abstractNumId w:val="7"/>
  </w:num>
  <w:num w:numId="4">
    <w:abstractNumId w:val="18"/>
  </w:num>
  <w:num w:numId="5">
    <w:abstractNumId w:val="29"/>
  </w:num>
  <w:num w:numId="6">
    <w:abstractNumId w:val="26"/>
  </w:num>
  <w:num w:numId="7">
    <w:abstractNumId w:val="25"/>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3"/>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1"/>
  </w:num>
  <w:num w:numId="15">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20"/>
  </w:num>
  <w:num w:numId="19">
    <w:abstractNumId w:val="2"/>
  </w:num>
  <w:num w:numId="20">
    <w:abstractNumId w:val="0"/>
  </w:num>
  <w:num w:numId="21">
    <w:abstractNumId w:val="5"/>
  </w:num>
  <w:num w:numId="22">
    <w:abstractNumId w:val="15"/>
  </w:num>
  <w:num w:numId="23">
    <w:abstractNumId w:val="8"/>
  </w:num>
  <w:num w:numId="24">
    <w:abstractNumId w:val="1"/>
  </w:num>
  <w:num w:numId="25">
    <w:abstractNumId w:val="14"/>
  </w:num>
  <w:num w:numId="26">
    <w:abstractNumId w:val="16"/>
  </w:num>
  <w:num w:numId="27">
    <w:abstractNumId w:val="10"/>
  </w:num>
  <w:num w:numId="28">
    <w:abstractNumId w:val="13"/>
  </w:num>
  <w:num w:numId="29">
    <w:abstractNumId w:val="28"/>
  </w:num>
  <w:num w:numId="30">
    <w:abstractNumId w:val="3"/>
  </w:num>
  <w:num w:numId="31">
    <w:abstractNumId w:val="33"/>
  </w:num>
  <w:num w:numId="32">
    <w:abstractNumId w:val="19"/>
  </w:num>
  <w:num w:numId="33">
    <w:abstractNumId w:val="17"/>
  </w:num>
  <w:num w:numId="34">
    <w:abstractNumId w:val="24"/>
  </w:num>
  <w:num w:numId="35">
    <w:abstractNumId w:val="30"/>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DC"/>
    <w:rsid w:val="00005291"/>
    <w:rsid w:val="00031A21"/>
    <w:rsid w:val="000339C6"/>
    <w:rsid w:val="00042E9D"/>
    <w:rsid w:val="0006194D"/>
    <w:rsid w:val="0006514F"/>
    <w:rsid w:val="00067C05"/>
    <w:rsid w:val="00082439"/>
    <w:rsid w:val="00083C7B"/>
    <w:rsid w:val="00084573"/>
    <w:rsid w:val="000B2C09"/>
    <w:rsid w:val="000B7DD9"/>
    <w:rsid w:val="000C1301"/>
    <w:rsid w:val="000D78C0"/>
    <w:rsid w:val="000E4C72"/>
    <w:rsid w:val="00113F53"/>
    <w:rsid w:val="00120619"/>
    <w:rsid w:val="001302C2"/>
    <w:rsid w:val="00135069"/>
    <w:rsid w:val="001437D6"/>
    <w:rsid w:val="00145EA0"/>
    <w:rsid w:val="001956A5"/>
    <w:rsid w:val="001C098A"/>
    <w:rsid w:val="001C3149"/>
    <w:rsid w:val="001D614C"/>
    <w:rsid w:val="001E54F1"/>
    <w:rsid w:val="001F530D"/>
    <w:rsid w:val="001F6EAF"/>
    <w:rsid w:val="00204F24"/>
    <w:rsid w:val="002164C8"/>
    <w:rsid w:val="00227A12"/>
    <w:rsid w:val="00237852"/>
    <w:rsid w:val="002475A8"/>
    <w:rsid w:val="00264642"/>
    <w:rsid w:val="00283015"/>
    <w:rsid w:val="002C2081"/>
    <w:rsid w:val="002D0233"/>
    <w:rsid w:val="002D2485"/>
    <w:rsid w:val="002D6F39"/>
    <w:rsid w:val="002E174D"/>
    <w:rsid w:val="002F6B0D"/>
    <w:rsid w:val="00307EC5"/>
    <w:rsid w:val="00325A81"/>
    <w:rsid w:val="00327910"/>
    <w:rsid w:val="00362479"/>
    <w:rsid w:val="003975EB"/>
    <w:rsid w:val="003A206A"/>
    <w:rsid w:val="003A6D77"/>
    <w:rsid w:val="003D164E"/>
    <w:rsid w:val="003E31A3"/>
    <w:rsid w:val="003E6650"/>
    <w:rsid w:val="003F120C"/>
    <w:rsid w:val="003F6ECB"/>
    <w:rsid w:val="0040594A"/>
    <w:rsid w:val="0041158D"/>
    <w:rsid w:val="0041466A"/>
    <w:rsid w:val="00425598"/>
    <w:rsid w:val="0043376D"/>
    <w:rsid w:val="00434B39"/>
    <w:rsid w:val="00446345"/>
    <w:rsid w:val="00455072"/>
    <w:rsid w:val="00460D79"/>
    <w:rsid w:val="0046161C"/>
    <w:rsid w:val="00461ABC"/>
    <w:rsid w:val="00463670"/>
    <w:rsid w:val="004640BB"/>
    <w:rsid w:val="00466BF2"/>
    <w:rsid w:val="00486D9A"/>
    <w:rsid w:val="00490C2D"/>
    <w:rsid w:val="00491D49"/>
    <w:rsid w:val="004932A2"/>
    <w:rsid w:val="004A3F74"/>
    <w:rsid w:val="004A7E04"/>
    <w:rsid w:val="004B3943"/>
    <w:rsid w:val="004C60CA"/>
    <w:rsid w:val="004C7EE0"/>
    <w:rsid w:val="004D051D"/>
    <w:rsid w:val="004D6389"/>
    <w:rsid w:val="004D6661"/>
    <w:rsid w:val="004E4FBB"/>
    <w:rsid w:val="00513267"/>
    <w:rsid w:val="00517A8B"/>
    <w:rsid w:val="005305E3"/>
    <w:rsid w:val="005367B5"/>
    <w:rsid w:val="005375EF"/>
    <w:rsid w:val="00541868"/>
    <w:rsid w:val="0054413D"/>
    <w:rsid w:val="00556C2E"/>
    <w:rsid w:val="00564856"/>
    <w:rsid w:val="00570677"/>
    <w:rsid w:val="00571C4A"/>
    <w:rsid w:val="00572D43"/>
    <w:rsid w:val="005778F7"/>
    <w:rsid w:val="005A0C3D"/>
    <w:rsid w:val="005B3D59"/>
    <w:rsid w:val="005B7951"/>
    <w:rsid w:val="005C6996"/>
    <w:rsid w:val="005D16FF"/>
    <w:rsid w:val="005D205B"/>
    <w:rsid w:val="005E4473"/>
    <w:rsid w:val="005E4B4C"/>
    <w:rsid w:val="005F0245"/>
    <w:rsid w:val="005F5264"/>
    <w:rsid w:val="00603C8A"/>
    <w:rsid w:val="0060738E"/>
    <w:rsid w:val="00612807"/>
    <w:rsid w:val="00614EB2"/>
    <w:rsid w:val="00621764"/>
    <w:rsid w:val="00631E14"/>
    <w:rsid w:val="00645A9B"/>
    <w:rsid w:val="00646FDD"/>
    <w:rsid w:val="00650646"/>
    <w:rsid w:val="006552AF"/>
    <w:rsid w:val="00663C4C"/>
    <w:rsid w:val="00666842"/>
    <w:rsid w:val="00667273"/>
    <w:rsid w:val="006733E1"/>
    <w:rsid w:val="00682EAC"/>
    <w:rsid w:val="006A2B26"/>
    <w:rsid w:val="006B02F5"/>
    <w:rsid w:val="006B2899"/>
    <w:rsid w:val="006B411A"/>
    <w:rsid w:val="006C4957"/>
    <w:rsid w:val="006D5859"/>
    <w:rsid w:val="006E3495"/>
    <w:rsid w:val="006E7119"/>
    <w:rsid w:val="0070217C"/>
    <w:rsid w:val="00717F99"/>
    <w:rsid w:val="00725089"/>
    <w:rsid w:val="00737E58"/>
    <w:rsid w:val="0074431A"/>
    <w:rsid w:val="00753E15"/>
    <w:rsid w:val="0077448C"/>
    <w:rsid w:val="00780779"/>
    <w:rsid w:val="00794BB1"/>
    <w:rsid w:val="0079759F"/>
    <w:rsid w:val="007A122A"/>
    <w:rsid w:val="007A1B41"/>
    <w:rsid w:val="007B3945"/>
    <w:rsid w:val="007C5160"/>
    <w:rsid w:val="007D73FD"/>
    <w:rsid w:val="007F52BC"/>
    <w:rsid w:val="007F5981"/>
    <w:rsid w:val="0080174D"/>
    <w:rsid w:val="00807879"/>
    <w:rsid w:val="0082327E"/>
    <w:rsid w:val="00836E4F"/>
    <w:rsid w:val="00845A1B"/>
    <w:rsid w:val="00845F37"/>
    <w:rsid w:val="008538C1"/>
    <w:rsid w:val="00857656"/>
    <w:rsid w:val="00857D46"/>
    <w:rsid w:val="00864D4E"/>
    <w:rsid w:val="008659F7"/>
    <w:rsid w:val="00875348"/>
    <w:rsid w:val="008900EA"/>
    <w:rsid w:val="008B0F2C"/>
    <w:rsid w:val="008B122B"/>
    <w:rsid w:val="008B14AA"/>
    <w:rsid w:val="008B491F"/>
    <w:rsid w:val="008B6129"/>
    <w:rsid w:val="008C08A1"/>
    <w:rsid w:val="008C6EA3"/>
    <w:rsid w:val="008D0C02"/>
    <w:rsid w:val="008F5B0F"/>
    <w:rsid w:val="00905900"/>
    <w:rsid w:val="009100CF"/>
    <w:rsid w:val="00917C4D"/>
    <w:rsid w:val="009218E3"/>
    <w:rsid w:val="00931C6B"/>
    <w:rsid w:val="009426E1"/>
    <w:rsid w:val="00944F48"/>
    <w:rsid w:val="00946948"/>
    <w:rsid w:val="00952B6E"/>
    <w:rsid w:val="0096300B"/>
    <w:rsid w:val="009740AC"/>
    <w:rsid w:val="00975061"/>
    <w:rsid w:val="009859D0"/>
    <w:rsid w:val="00991867"/>
    <w:rsid w:val="0099350D"/>
    <w:rsid w:val="009935FA"/>
    <w:rsid w:val="00995D40"/>
    <w:rsid w:val="009A0602"/>
    <w:rsid w:val="009A33FA"/>
    <w:rsid w:val="009B2370"/>
    <w:rsid w:val="009B6692"/>
    <w:rsid w:val="009C0030"/>
    <w:rsid w:val="009C68D3"/>
    <w:rsid w:val="009D54E3"/>
    <w:rsid w:val="009D6765"/>
    <w:rsid w:val="009E1419"/>
    <w:rsid w:val="009F01B8"/>
    <w:rsid w:val="00A049B0"/>
    <w:rsid w:val="00A1254F"/>
    <w:rsid w:val="00A17E9A"/>
    <w:rsid w:val="00A23842"/>
    <w:rsid w:val="00A2503E"/>
    <w:rsid w:val="00A31FD0"/>
    <w:rsid w:val="00A46CC8"/>
    <w:rsid w:val="00A62CD0"/>
    <w:rsid w:val="00A65167"/>
    <w:rsid w:val="00A66D6D"/>
    <w:rsid w:val="00A7645C"/>
    <w:rsid w:val="00A76B6B"/>
    <w:rsid w:val="00A87442"/>
    <w:rsid w:val="00A930AD"/>
    <w:rsid w:val="00AA038F"/>
    <w:rsid w:val="00AA17FE"/>
    <w:rsid w:val="00AD21E9"/>
    <w:rsid w:val="00AD443D"/>
    <w:rsid w:val="00B00835"/>
    <w:rsid w:val="00B26AEF"/>
    <w:rsid w:val="00B27311"/>
    <w:rsid w:val="00B31F75"/>
    <w:rsid w:val="00B52735"/>
    <w:rsid w:val="00B53D05"/>
    <w:rsid w:val="00B6108E"/>
    <w:rsid w:val="00B74C4F"/>
    <w:rsid w:val="00B82CE1"/>
    <w:rsid w:val="00B93CC3"/>
    <w:rsid w:val="00BB1D83"/>
    <w:rsid w:val="00BB6AAC"/>
    <w:rsid w:val="00BD2D67"/>
    <w:rsid w:val="00BF6282"/>
    <w:rsid w:val="00C167F1"/>
    <w:rsid w:val="00C26C81"/>
    <w:rsid w:val="00C35DE7"/>
    <w:rsid w:val="00C53B08"/>
    <w:rsid w:val="00C708DC"/>
    <w:rsid w:val="00C70CFD"/>
    <w:rsid w:val="00CB2E79"/>
    <w:rsid w:val="00CB6CED"/>
    <w:rsid w:val="00CC5BA8"/>
    <w:rsid w:val="00CC76FB"/>
    <w:rsid w:val="00CF494B"/>
    <w:rsid w:val="00D043F9"/>
    <w:rsid w:val="00D12055"/>
    <w:rsid w:val="00D1754D"/>
    <w:rsid w:val="00D23A67"/>
    <w:rsid w:val="00D2448F"/>
    <w:rsid w:val="00D267F4"/>
    <w:rsid w:val="00D26DF2"/>
    <w:rsid w:val="00D313AE"/>
    <w:rsid w:val="00D454A0"/>
    <w:rsid w:val="00D472DB"/>
    <w:rsid w:val="00D568E5"/>
    <w:rsid w:val="00D6477A"/>
    <w:rsid w:val="00D67A29"/>
    <w:rsid w:val="00D71A77"/>
    <w:rsid w:val="00DB6C9B"/>
    <w:rsid w:val="00DB71D0"/>
    <w:rsid w:val="00DE105D"/>
    <w:rsid w:val="00DE3880"/>
    <w:rsid w:val="00DF0E2E"/>
    <w:rsid w:val="00DF4CCF"/>
    <w:rsid w:val="00E04E59"/>
    <w:rsid w:val="00E118FB"/>
    <w:rsid w:val="00E129B8"/>
    <w:rsid w:val="00E24772"/>
    <w:rsid w:val="00E3596E"/>
    <w:rsid w:val="00E360AA"/>
    <w:rsid w:val="00E41DBF"/>
    <w:rsid w:val="00E97D49"/>
    <w:rsid w:val="00EA62B7"/>
    <w:rsid w:val="00EC26D4"/>
    <w:rsid w:val="00EC4925"/>
    <w:rsid w:val="00EC7C58"/>
    <w:rsid w:val="00EF4AAD"/>
    <w:rsid w:val="00EF65E0"/>
    <w:rsid w:val="00EF7585"/>
    <w:rsid w:val="00F00382"/>
    <w:rsid w:val="00F010B1"/>
    <w:rsid w:val="00F101F3"/>
    <w:rsid w:val="00F10593"/>
    <w:rsid w:val="00F21CFA"/>
    <w:rsid w:val="00F4787F"/>
    <w:rsid w:val="00F52068"/>
    <w:rsid w:val="00F63239"/>
    <w:rsid w:val="00F64CBA"/>
    <w:rsid w:val="00F67E03"/>
    <w:rsid w:val="00F7043E"/>
    <w:rsid w:val="00F70999"/>
    <w:rsid w:val="00F76534"/>
    <w:rsid w:val="00F85D3A"/>
    <w:rsid w:val="00F85EF6"/>
    <w:rsid w:val="00F92DD5"/>
    <w:rsid w:val="00FB6AC7"/>
    <w:rsid w:val="00FC2E3D"/>
    <w:rsid w:val="00FD244F"/>
    <w:rsid w:val="00FD6CDE"/>
    <w:rsid w:val="00FE497F"/>
    <w:rsid w:val="00FF0381"/>
    <w:rsid w:val="00FF6C1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78CF5-03B7-4899-8770-FA205618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A9B"/>
    <w:pPr>
      <w:spacing w:after="0" w:line="240" w:lineRule="auto"/>
      <w:jc w:val="both"/>
    </w:pPr>
    <w:rPr>
      <w:rFonts w:ascii="Verdana" w:eastAsia="Times New Roman" w:hAnsi="Verdan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f">
    <w:name w:val="Paragraf"/>
    <w:basedOn w:val="Normal"/>
    <w:rsid w:val="00C708DC"/>
    <w:pPr>
      <w:spacing w:before="60"/>
      <w:ind w:firstLine="851"/>
    </w:pPr>
    <w:rPr>
      <w:noProof/>
      <w:lang w:val="sr-Latn-CS"/>
    </w:rPr>
  </w:style>
  <w:style w:type="paragraph" w:styleId="ListParagraph">
    <w:name w:val="List Paragraph"/>
    <w:basedOn w:val="Normal"/>
    <w:uiPriority w:val="34"/>
    <w:qFormat/>
    <w:rsid w:val="00C708DC"/>
    <w:pPr>
      <w:ind w:left="720"/>
      <w:contextualSpacing/>
    </w:pPr>
  </w:style>
  <w:style w:type="paragraph" w:customStyle="1" w:styleId="Default">
    <w:name w:val="Default"/>
    <w:rsid w:val="00005291"/>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hidden/>
    <w:rsid w:val="00BD2D67"/>
    <w:rPr>
      <w:sz w:val="16"/>
      <w:szCs w:val="16"/>
    </w:rPr>
  </w:style>
  <w:style w:type="paragraph" w:styleId="CommentText">
    <w:name w:val="annotation text"/>
    <w:basedOn w:val="Normal"/>
    <w:link w:val="CommentTextChar"/>
    <w:hidden/>
    <w:rsid w:val="00BD2D67"/>
    <w:rPr>
      <w:noProof/>
      <w:sz w:val="20"/>
      <w:szCs w:val="20"/>
      <w:lang w:val="sr-Latn-CS"/>
    </w:rPr>
  </w:style>
  <w:style w:type="character" w:customStyle="1" w:styleId="CommentTextChar">
    <w:name w:val="Comment Text Char"/>
    <w:basedOn w:val="DefaultParagraphFont"/>
    <w:link w:val="CommentText"/>
    <w:rsid w:val="00BD2D67"/>
    <w:rPr>
      <w:rFonts w:ascii="Verdana" w:eastAsia="Times New Roman" w:hAnsi="Verdana" w:cs="Times New Roman"/>
      <w:noProof/>
      <w:sz w:val="20"/>
      <w:szCs w:val="20"/>
      <w:lang w:val="sr-Latn-CS"/>
    </w:rPr>
  </w:style>
  <w:style w:type="paragraph" w:styleId="BalloonText">
    <w:name w:val="Balloon Text"/>
    <w:basedOn w:val="Normal"/>
    <w:link w:val="BalloonTextChar"/>
    <w:uiPriority w:val="99"/>
    <w:semiHidden/>
    <w:unhideWhenUsed/>
    <w:rsid w:val="00BD2D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D67"/>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434B39"/>
    <w:rPr>
      <w:b/>
      <w:bCs/>
      <w:noProof w:val="0"/>
      <w:lang w:val="en-GB"/>
    </w:rPr>
  </w:style>
  <w:style w:type="character" w:customStyle="1" w:styleId="CommentSubjectChar">
    <w:name w:val="Comment Subject Char"/>
    <w:basedOn w:val="CommentTextChar"/>
    <w:link w:val="CommentSubject"/>
    <w:uiPriority w:val="99"/>
    <w:semiHidden/>
    <w:rsid w:val="00434B39"/>
    <w:rPr>
      <w:rFonts w:ascii="Verdana" w:eastAsia="Times New Roman" w:hAnsi="Verdana" w:cs="Times New Roman"/>
      <w:b/>
      <w:bCs/>
      <w:noProof/>
      <w:sz w:val="20"/>
      <w:szCs w:val="20"/>
      <w:lang w:val="en-GB"/>
    </w:rPr>
  </w:style>
  <w:style w:type="paragraph" w:styleId="Revision">
    <w:name w:val="Revision"/>
    <w:hidden/>
    <w:uiPriority w:val="99"/>
    <w:semiHidden/>
    <w:rsid w:val="00EF7585"/>
    <w:pPr>
      <w:spacing w:after="0" w:line="240" w:lineRule="auto"/>
    </w:pPr>
    <w:rPr>
      <w:rFonts w:ascii="Verdana" w:eastAsia="Times New Roman" w:hAnsi="Verdana"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357887">
      <w:bodyDiv w:val="1"/>
      <w:marLeft w:val="0"/>
      <w:marRight w:val="0"/>
      <w:marTop w:val="0"/>
      <w:marBottom w:val="0"/>
      <w:divBdr>
        <w:top w:val="none" w:sz="0" w:space="0" w:color="auto"/>
        <w:left w:val="none" w:sz="0" w:space="0" w:color="auto"/>
        <w:bottom w:val="none" w:sz="0" w:space="0" w:color="auto"/>
        <w:right w:val="none" w:sz="0" w:space="0" w:color="auto"/>
      </w:divBdr>
    </w:div>
    <w:div w:id="47765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03352-9EAD-4EC5-B923-83FE168F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1830</Words>
  <Characters>10434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Milasinovic</dc:creator>
  <cp:lastModifiedBy>Gordana Francuski</cp:lastModifiedBy>
  <cp:revision>2</cp:revision>
  <cp:lastPrinted>2019-03-20T11:09:00Z</cp:lastPrinted>
  <dcterms:created xsi:type="dcterms:W3CDTF">2021-06-14T06:39:00Z</dcterms:created>
  <dcterms:modified xsi:type="dcterms:W3CDTF">2021-06-14T06:39:00Z</dcterms:modified>
</cp:coreProperties>
</file>