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020"/>
        <w:gridCol w:w="5885"/>
        <w:gridCol w:w="147"/>
      </w:tblGrid>
      <w:tr w:rsidR="006F521A" w:rsidRPr="006F521A" w:rsidTr="001504C7">
        <w:trPr>
          <w:gridAfter w:val="1"/>
          <w:wAfter w:w="142" w:type="dxa"/>
          <w:trHeight w:val="831"/>
          <w:jc w:val="center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55FA9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bookmarkStart w:id="0" w:name="_GoBack"/>
            <w:bookmarkEnd w:id="0"/>
            <w:r w:rsidRPr="00655F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</w:t>
            </w:r>
            <w:r w:rsidR="009A5C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вој ловства АП Војводине за 2022</w:t>
            </w:r>
            <w:r w:rsidRPr="00655F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. годину                                                               </w:t>
            </w:r>
            <w:r w:rsidRP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(Привредна друштва регистрована за делатност ловства, која се баве унапређењем ловства</w:t>
            </w:r>
            <w:r w:rsid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са територије АП Војводине</w:t>
            </w:r>
            <w:r w:rsidRPr="0004325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r-Latn-RS"/>
              </w:rPr>
              <w:t>)</w:t>
            </w:r>
          </w:p>
        </w:tc>
      </w:tr>
      <w:tr w:rsidR="006F521A" w:rsidRPr="006F521A" w:rsidTr="001504C7">
        <w:trPr>
          <w:gridAfter w:val="1"/>
          <w:wAfter w:w="142" w:type="dxa"/>
          <w:trHeight w:val="405"/>
          <w:jc w:val="center"/>
        </w:trPr>
        <w:tc>
          <w:tcPr>
            <w:tcW w:w="10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Подаци о подносиоцу пријаве:</w:t>
            </w:r>
          </w:p>
        </w:tc>
      </w:tr>
      <w:tr w:rsidR="006F521A" w:rsidRPr="006F521A" w:rsidTr="001504C7">
        <w:trPr>
          <w:gridAfter w:val="1"/>
          <w:wAfter w:w="142" w:type="dxa"/>
          <w:trHeight w:val="52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Општина: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Место: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Адреса (улица и број):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Поштански број: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8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Матични број: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ПИБ: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8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Број рачуна (КРТ):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0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Телефон: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e-mail: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9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Овлашћено лице  подносиоца пријаве: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50"/>
          <w:jc w:val="center"/>
        </w:trPr>
        <w:tc>
          <w:tcPr>
            <w:tcW w:w="10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sr-Latn-RS"/>
              </w:rPr>
              <w:t xml:space="preserve"> Истраживачки и стручни рад</w:t>
            </w:r>
          </w:p>
        </w:tc>
      </w:tr>
      <w:tr w:rsidR="006F521A" w:rsidRPr="006F521A" w:rsidTr="001504C7">
        <w:trPr>
          <w:gridAfter w:val="1"/>
          <w:wAfter w:w="142" w:type="dxa"/>
          <w:trHeight w:val="357"/>
          <w:jc w:val="center"/>
        </w:trPr>
        <w:tc>
          <w:tcPr>
            <w:tcW w:w="109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6EA"/>
            <w:vAlign w:val="center"/>
            <w:hideMark/>
          </w:tcPr>
          <w:p w:rsidR="006F521A" w:rsidRPr="006F521A" w:rsidRDefault="00043256" w:rsidP="00DE1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2б</w:t>
            </w:r>
            <w:r w:rsidR="006F521A"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)  Истраживање реалног прираста зеца у АП Војводини </w:t>
            </w:r>
          </w:p>
        </w:tc>
      </w:tr>
      <w:tr w:rsidR="006F521A" w:rsidRPr="006F521A" w:rsidTr="001504C7">
        <w:trPr>
          <w:gridAfter w:val="1"/>
          <w:wAfter w:w="142" w:type="dxa"/>
          <w:trHeight w:val="51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 xml:space="preserve">  Назив пројекта:</w:t>
            </w: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2553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Кратак опис пројекта 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F521A" w:rsidRPr="006F521A" w:rsidTr="001504C7">
        <w:trPr>
          <w:gridAfter w:val="1"/>
          <w:wAfter w:w="142" w:type="dxa"/>
          <w:trHeight w:val="49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Број узорака (комада):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35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Цена по једном узорку (динара):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42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Укупна вредност пројекта (динара):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6F521A" w:rsidRPr="006F521A" w:rsidTr="001504C7">
        <w:trPr>
          <w:gridAfter w:val="1"/>
          <w:wAfter w:w="142" w:type="dxa"/>
          <w:trHeight w:val="540"/>
          <w:jc w:val="center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6EA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r-Latn-RS"/>
              </w:rPr>
              <w:t>Износ средстава, који се тражи од Секретаријата (динара):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21A" w:rsidRPr="006F521A" w:rsidRDefault="006F521A" w:rsidP="006F52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6F521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</w:tr>
      <w:tr w:rsidR="001504C7" w:rsidRPr="00E058D1" w:rsidTr="001504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  <w:jc w:val="center"/>
        </w:trPr>
        <w:tc>
          <w:tcPr>
            <w:tcW w:w="11052" w:type="dxa"/>
            <w:gridSpan w:val="3"/>
            <w:shd w:val="clear" w:color="auto" w:fill="E2EFD9" w:themeFill="accent6" w:themeFillTint="33"/>
          </w:tcPr>
          <w:p w:rsidR="001504C7" w:rsidRPr="00E058D1" w:rsidRDefault="001504C7" w:rsidP="00A3391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1504C7" w:rsidRPr="00E058D1" w:rsidTr="001504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"/>
          <w:jc w:val="center"/>
        </w:trPr>
        <w:tc>
          <w:tcPr>
            <w:tcW w:w="11052" w:type="dxa"/>
            <w:gridSpan w:val="3"/>
            <w:shd w:val="clear" w:color="auto" w:fill="auto"/>
          </w:tcPr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lastRenderedPageBreak/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1504C7" w:rsidRPr="00E058D1" w:rsidRDefault="001504C7" w:rsidP="00A3391C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1504C7" w:rsidRPr="00E058D1" w:rsidRDefault="001504C7" w:rsidP="001504C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1504C7" w:rsidRPr="00E058D1" w:rsidTr="00A3391C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1504C7" w:rsidRPr="00E058D1" w:rsidRDefault="001504C7" w:rsidP="00A3391C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E058D1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1504C7" w:rsidRPr="00E058D1" w:rsidTr="00A3391C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1504C7" w:rsidRPr="00E058D1" w:rsidRDefault="001504C7" w:rsidP="00A3391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</w:t>
            </w:r>
            <w:r w:rsidR="009A5C7E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 </w:t>
            </w:r>
          </w:p>
          <w:p w:rsidR="001504C7" w:rsidRPr="00E058D1" w:rsidRDefault="001504C7" w:rsidP="00A3391C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9A5C7E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1504C7" w:rsidRPr="00E058D1" w:rsidRDefault="001504C7" w:rsidP="00A3391C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E058D1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1504C7" w:rsidRPr="00E058D1" w:rsidRDefault="001504C7" w:rsidP="00A3391C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058D1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058D1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Pr="007A2310" w:rsidRDefault="00AC7AF5" w:rsidP="001B638D">
      <w:pPr>
        <w:rPr>
          <w:sz w:val="12"/>
          <w:szCs w:val="12"/>
        </w:rPr>
      </w:pPr>
    </w:p>
    <w:p w:rsidR="00E058D1" w:rsidRDefault="00E058D1" w:rsidP="001B638D"/>
    <w:sectPr w:rsidR="00E058D1" w:rsidSect="00D5361C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E"/>
    <w:rsid w:val="00043256"/>
    <w:rsid w:val="00055175"/>
    <w:rsid w:val="000B435E"/>
    <w:rsid w:val="001504C7"/>
    <w:rsid w:val="001B638D"/>
    <w:rsid w:val="00254031"/>
    <w:rsid w:val="004106C1"/>
    <w:rsid w:val="004A5358"/>
    <w:rsid w:val="006227CE"/>
    <w:rsid w:val="00655FA9"/>
    <w:rsid w:val="006F521A"/>
    <w:rsid w:val="007A2310"/>
    <w:rsid w:val="007A7829"/>
    <w:rsid w:val="007C5817"/>
    <w:rsid w:val="007E493B"/>
    <w:rsid w:val="009A5C7E"/>
    <w:rsid w:val="00AB6309"/>
    <w:rsid w:val="00AC7AF5"/>
    <w:rsid w:val="00B10E4E"/>
    <w:rsid w:val="00BC2C54"/>
    <w:rsid w:val="00C36526"/>
    <w:rsid w:val="00CE7300"/>
    <w:rsid w:val="00CF4403"/>
    <w:rsid w:val="00D5361C"/>
    <w:rsid w:val="00DE123B"/>
    <w:rsid w:val="00DE3406"/>
    <w:rsid w:val="00E058D1"/>
    <w:rsid w:val="00E72B33"/>
    <w:rsid w:val="00E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216D-8A63-4328-A4C2-303A89A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Ljiljana Petrovic</cp:lastModifiedBy>
  <cp:revision>2</cp:revision>
  <dcterms:created xsi:type="dcterms:W3CDTF">2022-01-21T08:13:00Z</dcterms:created>
  <dcterms:modified xsi:type="dcterms:W3CDTF">2022-01-21T08:13:00Z</dcterms:modified>
</cp:coreProperties>
</file>