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66C4F" w14:textId="10E100F2" w:rsidR="0056312F" w:rsidRPr="00FA3787" w:rsidRDefault="009A4F90" w:rsidP="00FA3787">
      <w:pPr>
        <w:widowControl/>
        <w:autoSpaceDE/>
        <w:autoSpaceDN/>
        <w:adjustRightInd/>
        <w:ind w:firstLine="851"/>
        <w:jc w:val="both"/>
        <w:rPr>
          <w:rFonts w:ascii="Calibri" w:eastAsia="Times New Roman" w:hAnsi="Calibri" w:cs="Calibri"/>
          <w:noProof/>
          <w:sz w:val="20"/>
          <w:szCs w:val="20"/>
          <w:lang w:val="sr-Cyrl-RS" w:eastAsia="en-US"/>
        </w:rPr>
      </w:pPr>
      <w:r>
        <w:rPr>
          <w:rFonts w:ascii="Calibri" w:eastAsia="Times New Roman" w:hAnsi="Calibri" w:cs="Calibri"/>
          <w:noProof/>
          <w:sz w:val="20"/>
          <w:szCs w:val="20"/>
          <w:lang w:val="sr-Cyrl-RS" w:eastAsia="en-US"/>
        </w:rPr>
        <w:t>ка</w:t>
      </w:r>
      <w:r w:rsidR="00FA3787" w:rsidRPr="00FA3787">
        <w:rPr>
          <w:rFonts w:ascii="Calibri" w:eastAsia="Times New Roman" w:hAnsi="Calibri" w:cs="Calibri"/>
          <w:noProof/>
          <w:sz w:val="20"/>
          <w:szCs w:val="20"/>
          <w:lang w:val="sr-Cyrl-RS" w:eastAsia="en-US"/>
        </w:rPr>
        <w:t>На основу чл. 16, 24. и 33. Покрајинске скупштинске одлуке о покрајинској управи („Службени лист АПВ“, бр.</w:t>
      </w:r>
      <w:r w:rsidR="00FA3787" w:rsidRPr="00FA3787">
        <w:rPr>
          <w:rFonts w:ascii="Calibri" w:eastAsia="Times New Roman" w:hAnsi="Calibri" w:cs="Calibri"/>
          <w:noProof/>
          <w:sz w:val="20"/>
          <w:szCs w:val="20"/>
          <w:lang w:val="sr-Cyrl-CS" w:eastAsia="en-US"/>
        </w:rPr>
        <w:t xml:space="preserve"> 37/14</w:t>
      </w:r>
      <w:r w:rsidR="00FA3787" w:rsidRPr="00FA3787">
        <w:rPr>
          <w:rFonts w:ascii="Calibri" w:eastAsia="Times New Roman" w:hAnsi="Calibri" w:cs="Calibri"/>
          <w:noProof/>
          <w:sz w:val="20"/>
          <w:szCs w:val="20"/>
          <w:lang w:val="sr-Latn-RS" w:eastAsia="en-US"/>
        </w:rPr>
        <w:t xml:space="preserve">, </w:t>
      </w:r>
      <w:r w:rsidR="00FA3787" w:rsidRPr="00FA3787">
        <w:rPr>
          <w:rFonts w:ascii="Calibri" w:eastAsia="Times New Roman" w:hAnsi="Calibri" w:cs="Calibri"/>
          <w:noProof/>
          <w:sz w:val="20"/>
          <w:szCs w:val="20"/>
          <w:lang w:val="sr-Cyrl-RS" w:eastAsia="en-US"/>
        </w:rPr>
        <w:t>54/14</w:t>
      </w:r>
      <w:r w:rsidR="00FA3787" w:rsidRPr="00FA3787">
        <w:rPr>
          <w:rFonts w:ascii="Calibri" w:eastAsia="Times New Roman" w:hAnsi="Calibri" w:cs="Calibri"/>
          <w:noProof/>
          <w:sz w:val="20"/>
          <w:szCs w:val="20"/>
          <w:lang w:val="sr-Cyrl-CS" w:eastAsia="en-US"/>
        </w:rPr>
        <w:t>-</w:t>
      </w:r>
      <w:r w:rsidR="00FA3787" w:rsidRPr="00FA3787">
        <w:rPr>
          <w:rFonts w:ascii="Calibri" w:eastAsia="Times New Roman" w:hAnsi="Calibri" w:cs="Calibri"/>
          <w:noProof/>
          <w:sz w:val="20"/>
          <w:szCs w:val="20"/>
          <w:lang w:val="sr-Cyrl-RS" w:eastAsia="en-US"/>
        </w:rPr>
        <w:t>др. одлука</w:t>
      </w:r>
      <w:r w:rsidR="00FA3787" w:rsidRPr="00FA3787">
        <w:rPr>
          <w:rFonts w:ascii="Calibri" w:eastAsia="Times New Roman" w:hAnsi="Calibri" w:cs="Calibri"/>
          <w:noProof/>
          <w:sz w:val="20"/>
          <w:szCs w:val="20"/>
          <w:lang w:val="sr-Latn-RS" w:eastAsia="en-US"/>
        </w:rPr>
        <w:t xml:space="preserve"> </w:t>
      </w:r>
      <w:r w:rsidR="00FA3787" w:rsidRPr="00FA3787">
        <w:rPr>
          <w:rFonts w:ascii="Calibri" w:eastAsia="Times New Roman" w:hAnsi="Calibri" w:cs="Calibri"/>
          <w:noProof/>
          <w:sz w:val="20"/>
          <w:szCs w:val="20"/>
          <w:lang w:val="sr-Cyrl-RS" w:eastAsia="en-US"/>
        </w:rPr>
        <w:t xml:space="preserve">и 37/16, 29/17, 24/19 и 66/20) у вези са Законом о подстицајима у пољопривреди и руралном развоју („Службени гласник РС“, бр. 10/13, 142/14, 103/15 и 101/16) и </w:t>
      </w:r>
      <w:r w:rsidR="00FA3787" w:rsidRPr="00FA3787">
        <w:rPr>
          <w:rFonts w:ascii="Calibri" w:eastAsia="Times New Roman" w:hAnsi="Calibri" w:cs="Calibri"/>
          <w:noProof/>
          <w:sz w:val="20"/>
          <w:szCs w:val="20"/>
          <w:lang w:val="sr-Cyrl-CS" w:eastAsia="en-US"/>
        </w:rPr>
        <w:t xml:space="preserve">Покрајинском скупштинском одлуком о </w:t>
      </w:r>
      <w:r w:rsidR="00FA3787" w:rsidRPr="00FA3787">
        <w:rPr>
          <w:rFonts w:ascii="Calibri" w:eastAsia="Calibri" w:hAnsi="Calibri" w:cs="Calibri"/>
          <w:noProof/>
          <w:sz w:val="20"/>
          <w:szCs w:val="20"/>
          <w:lang w:val="sr-Cyrl-RS" w:eastAsia="en-US"/>
        </w:rPr>
        <w:t xml:space="preserve">Програму подршке за спровођење пољопривредне политике и политике руралног развоја  за територију Аутономне покрајине Војводине </w:t>
      </w:r>
      <w:r w:rsidR="00FA3787" w:rsidRPr="00FA3787">
        <w:rPr>
          <w:rFonts w:ascii="Calibri" w:eastAsia="Times New Roman" w:hAnsi="Calibri" w:cs="Calibri"/>
          <w:noProof/>
          <w:sz w:val="20"/>
          <w:szCs w:val="20"/>
          <w:lang w:val="sr-Cyrl-CS" w:eastAsia="en-US"/>
        </w:rPr>
        <w:t>у 20</w:t>
      </w:r>
      <w:r w:rsidR="00FA3787" w:rsidRPr="00FA3787">
        <w:rPr>
          <w:rFonts w:ascii="Calibri" w:eastAsia="Times New Roman" w:hAnsi="Calibri" w:cs="Calibri"/>
          <w:noProof/>
          <w:sz w:val="20"/>
          <w:szCs w:val="20"/>
          <w:lang w:val="sr-Cyrl-RS" w:eastAsia="en-US"/>
        </w:rPr>
        <w:t>2</w:t>
      </w:r>
      <w:r w:rsidR="00BE69DA">
        <w:rPr>
          <w:rFonts w:ascii="Calibri" w:eastAsia="Times New Roman" w:hAnsi="Calibri" w:cs="Calibri"/>
          <w:noProof/>
          <w:sz w:val="20"/>
          <w:szCs w:val="20"/>
          <w:lang w:val="sr-Cyrl-RS" w:eastAsia="en-US"/>
        </w:rPr>
        <w:t>2</w:t>
      </w:r>
      <w:r w:rsidR="00FA3787" w:rsidRPr="00FA3787">
        <w:rPr>
          <w:rFonts w:ascii="Calibri" w:eastAsia="Times New Roman" w:hAnsi="Calibri" w:cs="Calibri"/>
          <w:noProof/>
          <w:sz w:val="20"/>
          <w:szCs w:val="20"/>
          <w:lang w:val="sr-Cyrl-CS" w:eastAsia="en-US"/>
        </w:rPr>
        <w:t>. години</w:t>
      </w:r>
      <w:r w:rsidR="00FA3787" w:rsidRPr="00FA3787">
        <w:rPr>
          <w:rFonts w:ascii="Calibri" w:eastAsia="Calibri" w:hAnsi="Calibri" w:cs="Calibri"/>
          <w:b/>
          <w:noProof/>
          <w:sz w:val="20"/>
          <w:szCs w:val="20"/>
          <w:lang w:val="sr-Latn-RS" w:eastAsia="en-US"/>
        </w:rPr>
        <w:t xml:space="preserve"> </w:t>
      </w:r>
      <w:r w:rsidR="00FA3787" w:rsidRPr="00FA3787">
        <w:rPr>
          <w:rFonts w:ascii="Calibri" w:eastAsia="Times New Roman" w:hAnsi="Calibri" w:cs="Calibri"/>
          <w:noProof/>
          <w:sz w:val="20"/>
          <w:szCs w:val="20"/>
          <w:lang w:val="sr-Cyrl-CS" w:eastAsia="en-US"/>
        </w:rPr>
        <w:t xml:space="preserve">(„Службени лист АПВ”, број </w:t>
      </w:r>
      <w:r w:rsidR="00BE69DA">
        <w:rPr>
          <w:rFonts w:ascii="Calibri" w:eastAsia="Times New Roman" w:hAnsi="Calibri" w:cs="Calibri"/>
          <w:noProof/>
          <w:sz w:val="20"/>
          <w:szCs w:val="20"/>
          <w:lang w:val="sr-Cyrl-RS" w:eastAsia="en-US"/>
        </w:rPr>
        <w:t>54</w:t>
      </w:r>
      <w:r w:rsidR="00FA3787" w:rsidRPr="00FA3787">
        <w:rPr>
          <w:rFonts w:ascii="Calibri" w:eastAsia="Times New Roman" w:hAnsi="Calibri" w:cs="Calibri"/>
          <w:noProof/>
          <w:sz w:val="20"/>
          <w:szCs w:val="20"/>
          <w:lang w:val="sr-Cyrl-RS" w:eastAsia="en-US"/>
        </w:rPr>
        <w:t>/2</w:t>
      </w:r>
      <w:r w:rsidR="00BE69DA">
        <w:rPr>
          <w:rFonts w:ascii="Calibri" w:eastAsia="Times New Roman" w:hAnsi="Calibri" w:cs="Calibri"/>
          <w:noProof/>
          <w:sz w:val="20"/>
          <w:szCs w:val="20"/>
          <w:lang w:val="sr-Cyrl-RS" w:eastAsia="en-US"/>
        </w:rPr>
        <w:t>1</w:t>
      </w:r>
      <w:r w:rsidR="00FA3787" w:rsidRPr="00FA3787">
        <w:rPr>
          <w:rFonts w:ascii="Calibri" w:eastAsia="Times New Roman" w:hAnsi="Calibri" w:cs="Calibri"/>
          <w:noProof/>
          <w:sz w:val="20"/>
          <w:szCs w:val="20"/>
          <w:lang w:val="sr-Cyrl-CS" w:eastAsia="en-US"/>
        </w:rPr>
        <w:t>),</w:t>
      </w:r>
      <w:r w:rsidR="00FA3787" w:rsidRPr="00FA3787">
        <w:rPr>
          <w:rFonts w:ascii="Verdana" w:eastAsia="Times New Roman" w:hAnsi="Verdana"/>
          <w:noProof/>
          <w:lang w:val="sr-Latn-CS" w:eastAsia="en-US"/>
        </w:rPr>
        <w:t xml:space="preserve"> </w:t>
      </w:r>
      <w:r w:rsidR="00FA3787" w:rsidRPr="00FA3787">
        <w:rPr>
          <w:rFonts w:ascii="Calibri" w:eastAsia="Times New Roman" w:hAnsi="Calibri" w:cs="Calibri"/>
          <w:noProof/>
          <w:sz w:val="20"/>
          <w:szCs w:val="20"/>
          <w:lang w:val="sr-Cyrl-CS" w:eastAsia="en-US"/>
        </w:rPr>
        <w:t xml:space="preserve">а у складу са Правилником о спровођењу конкурса које расписује покрајински секретаријат за пољопривреду, водопривреду и шумарство, покрајински секретар за пољопривреду, водопривреду и шумарство </w:t>
      </w:r>
      <w:r w:rsidR="0056312F" w:rsidRPr="00FA3787">
        <w:rPr>
          <w:rFonts w:asciiTheme="minorHAnsi" w:hAnsiTheme="minorHAnsi"/>
          <w:sz w:val="20"/>
          <w:szCs w:val="20"/>
        </w:rPr>
        <w:t>расписује</w:t>
      </w:r>
      <w:r w:rsidR="0056312F" w:rsidRPr="00CD6BF1">
        <w:rPr>
          <w:rFonts w:asciiTheme="minorHAnsi" w:hAnsiTheme="minorHAnsi"/>
          <w:sz w:val="20"/>
          <w:szCs w:val="20"/>
        </w:rPr>
        <w:t xml:space="preserve"> </w:t>
      </w:r>
    </w:p>
    <w:p w14:paraId="28896E81" w14:textId="397C25C1" w:rsidR="00651F40" w:rsidRPr="00095EF8" w:rsidRDefault="00651F40" w:rsidP="008364C9">
      <w:pPr>
        <w:kinsoku w:val="0"/>
        <w:overflowPunct w:val="0"/>
        <w:rPr>
          <w:rFonts w:ascii="Calibri" w:hAnsi="Calibri" w:cs="Verdana"/>
          <w:b/>
          <w:bCs/>
          <w:sz w:val="20"/>
          <w:szCs w:val="20"/>
        </w:rPr>
      </w:pPr>
    </w:p>
    <w:p w14:paraId="3B610216" w14:textId="77777777" w:rsidR="00651F40" w:rsidRPr="00095EF8" w:rsidRDefault="00651F40" w:rsidP="00651F40">
      <w:pPr>
        <w:kinsoku w:val="0"/>
        <w:overflowPunct w:val="0"/>
        <w:jc w:val="center"/>
        <w:rPr>
          <w:rFonts w:ascii="Calibri" w:hAnsi="Calibri" w:cs="Verdana"/>
          <w:sz w:val="20"/>
          <w:szCs w:val="20"/>
        </w:rPr>
      </w:pPr>
      <w:r w:rsidRPr="00095EF8">
        <w:rPr>
          <w:rFonts w:ascii="Calibri" w:hAnsi="Calibri" w:cs="Verdana"/>
          <w:b/>
          <w:bCs/>
          <w:sz w:val="20"/>
          <w:szCs w:val="20"/>
        </w:rPr>
        <w:t>КОНКУРС</w:t>
      </w:r>
    </w:p>
    <w:p w14:paraId="3A9E238F" w14:textId="5E3E5762" w:rsidR="000E1684" w:rsidRPr="000E1684" w:rsidRDefault="00651F40" w:rsidP="000E1684">
      <w:pPr>
        <w:kinsoku w:val="0"/>
        <w:overflowPunct w:val="0"/>
        <w:jc w:val="center"/>
        <w:rPr>
          <w:rFonts w:ascii="Calibri" w:eastAsia="Calibri" w:hAnsi="Calibri" w:cs="Verdana"/>
          <w:b/>
          <w:bCs/>
          <w:sz w:val="20"/>
          <w:szCs w:val="20"/>
          <w:lang w:val="sr-Latn-CS" w:eastAsia="en-US"/>
        </w:rPr>
      </w:pPr>
      <w:r w:rsidRPr="00095EF8">
        <w:rPr>
          <w:rFonts w:ascii="Calibri" w:eastAsia="Calibri" w:hAnsi="Calibri" w:cs="Verdana"/>
          <w:b/>
          <w:bCs/>
          <w:sz w:val="20"/>
          <w:szCs w:val="20"/>
          <w:lang w:val="sr-Latn-CS" w:eastAsia="en-US"/>
        </w:rPr>
        <w:t xml:space="preserve">ЗА </w:t>
      </w:r>
      <w:r w:rsidR="000E1684" w:rsidRPr="000E1684">
        <w:rPr>
          <w:rFonts w:ascii="Calibri" w:eastAsia="Calibri" w:hAnsi="Calibri" w:cs="Verdana"/>
          <w:b/>
          <w:bCs/>
          <w:sz w:val="20"/>
          <w:szCs w:val="20"/>
          <w:lang w:val="sr-Latn-CS" w:eastAsia="en-US"/>
        </w:rPr>
        <w:t>ДОДЕЛ</w:t>
      </w:r>
      <w:r w:rsidR="000E1684">
        <w:rPr>
          <w:rFonts w:ascii="Calibri" w:eastAsia="Calibri" w:hAnsi="Calibri" w:cs="Verdana"/>
          <w:b/>
          <w:bCs/>
          <w:sz w:val="20"/>
          <w:szCs w:val="20"/>
          <w:lang w:val="sr-Cyrl-RS" w:eastAsia="en-US"/>
        </w:rPr>
        <w:t>У</w:t>
      </w:r>
      <w:r w:rsidR="000E1684" w:rsidRPr="000E1684">
        <w:rPr>
          <w:rFonts w:ascii="Calibri" w:eastAsia="Calibri" w:hAnsi="Calibri" w:cs="Verdana"/>
          <w:b/>
          <w:bCs/>
          <w:sz w:val="20"/>
          <w:szCs w:val="20"/>
          <w:lang w:val="sr-Latn-CS" w:eastAsia="en-US"/>
        </w:rPr>
        <w:t xml:space="preserve"> СРЕДСТАВА ЗА УНАПРЕЂЕЊЕ ЕКОНОМСКИХ АКТИВНОСТИ НА СЕЛУ КРОЗ ПОДРШКУ НЕПОЉОПРИВРЕДНИМ АКТИВНОСТИМА</w:t>
      </w:r>
    </w:p>
    <w:p w14:paraId="2B0A60DF" w14:textId="5FC70455" w:rsidR="00651F40" w:rsidRDefault="000E1684" w:rsidP="000E1684">
      <w:pPr>
        <w:kinsoku w:val="0"/>
        <w:overflowPunct w:val="0"/>
        <w:jc w:val="center"/>
        <w:rPr>
          <w:rFonts w:ascii="Calibri" w:eastAsia="Calibri" w:hAnsi="Calibri" w:cs="Verdana"/>
          <w:b/>
          <w:bCs/>
          <w:sz w:val="20"/>
          <w:szCs w:val="20"/>
          <w:lang w:val="sr-Latn-CS" w:eastAsia="en-US"/>
        </w:rPr>
      </w:pPr>
      <w:r w:rsidRPr="000E1684">
        <w:rPr>
          <w:rFonts w:ascii="Calibri" w:eastAsia="Calibri" w:hAnsi="Calibri" w:cs="Verdana"/>
          <w:b/>
          <w:bCs/>
          <w:sz w:val="20"/>
          <w:szCs w:val="20"/>
          <w:lang w:val="sr-Latn-CS" w:eastAsia="en-US"/>
        </w:rPr>
        <w:t>НА ТЕРИТОРИЈИ АП ВОЈВОДИНЕ У 2022. ГОДИНИ</w:t>
      </w:r>
    </w:p>
    <w:p w14:paraId="18AB34A1" w14:textId="77777777" w:rsidR="000E1684" w:rsidRPr="00095EF8" w:rsidRDefault="000E1684" w:rsidP="000E1684">
      <w:pPr>
        <w:kinsoku w:val="0"/>
        <w:overflowPunct w:val="0"/>
        <w:jc w:val="center"/>
        <w:rPr>
          <w:rFonts w:ascii="Calibri" w:eastAsia="Calibri" w:hAnsi="Calibri" w:cs="Verdana"/>
          <w:b/>
          <w:bCs/>
          <w:sz w:val="20"/>
          <w:szCs w:val="20"/>
          <w:lang w:eastAsia="en-US"/>
        </w:rPr>
      </w:pPr>
    </w:p>
    <w:p w14:paraId="48331677" w14:textId="77777777" w:rsidR="00651F40" w:rsidRPr="00E4532C" w:rsidRDefault="00651F40"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095EF8">
        <w:rPr>
          <w:rFonts w:ascii="Calibri" w:hAnsi="Calibri"/>
          <w:b/>
          <w:sz w:val="20"/>
          <w:szCs w:val="20"/>
          <w:u w:val="single"/>
        </w:rPr>
        <w:t>ЦИЉ И ПРЕДМЕТ КОНКУРСА</w:t>
      </w:r>
    </w:p>
    <w:p w14:paraId="6AF1A9B2" w14:textId="77777777" w:rsidR="00E4532C" w:rsidRPr="00E4532C" w:rsidRDefault="00E4532C" w:rsidP="00E4532C">
      <w:pPr>
        <w:widowControl/>
        <w:autoSpaceDE/>
        <w:autoSpaceDN/>
        <w:adjustRightInd/>
        <w:ind w:right="-45"/>
        <w:contextualSpacing/>
        <w:jc w:val="both"/>
        <w:rPr>
          <w:rFonts w:ascii="Calibri" w:hAnsi="Calibri"/>
          <w:b/>
          <w:sz w:val="20"/>
          <w:szCs w:val="20"/>
          <w:u w:val="single"/>
          <w:lang w:val="sr-Cyrl-CS"/>
        </w:rPr>
      </w:pPr>
    </w:p>
    <w:p w14:paraId="0E09DFBF" w14:textId="67A21DDB" w:rsidR="009A5235" w:rsidRPr="009A5235" w:rsidRDefault="009A5235" w:rsidP="00167B9F">
      <w:pPr>
        <w:tabs>
          <w:tab w:val="left" w:pos="7667"/>
          <w:tab w:val="left" w:pos="8415"/>
        </w:tabs>
        <w:ind w:right="38" w:firstLine="851"/>
        <w:jc w:val="both"/>
        <w:rPr>
          <w:rFonts w:ascii="Calibri" w:hAnsi="Calibri"/>
          <w:sz w:val="20"/>
          <w:szCs w:val="20"/>
          <w:lang w:val="sr-Cyrl-RS"/>
        </w:rPr>
      </w:pPr>
      <w:r>
        <w:rPr>
          <w:rFonts w:ascii="Calibri" w:hAnsi="Calibri"/>
          <w:sz w:val="20"/>
          <w:szCs w:val="20"/>
          <w:lang w:val="sr-Cyrl-RS"/>
        </w:rPr>
        <w:t>Предмет конкурса јесте унапређење економских активности на селу кроз подршку непољопривредним активностима - развој туризма на руралним подручјима.</w:t>
      </w:r>
    </w:p>
    <w:p w14:paraId="52691D00" w14:textId="51603E70" w:rsidR="00651F40" w:rsidRPr="000E1684" w:rsidRDefault="009A5235" w:rsidP="00167B9F">
      <w:pPr>
        <w:tabs>
          <w:tab w:val="left" w:pos="7667"/>
          <w:tab w:val="left" w:pos="8415"/>
        </w:tabs>
        <w:ind w:right="38" w:firstLine="851"/>
        <w:jc w:val="both"/>
        <w:rPr>
          <w:rFonts w:ascii="Calibri" w:hAnsi="Calibri"/>
          <w:sz w:val="20"/>
          <w:szCs w:val="20"/>
          <w:lang w:val="sr-Cyrl-RS"/>
        </w:rPr>
      </w:pPr>
      <w:proofErr w:type="spellStart"/>
      <w:r>
        <w:rPr>
          <w:rFonts w:ascii="Calibri" w:hAnsi="Calibri"/>
          <w:sz w:val="20"/>
          <w:szCs w:val="20"/>
        </w:rPr>
        <w:t>Циљ</w:t>
      </w:r>
      <w:proofErr w:type="spellEnd"/>
      <w:r>
        <w:rPr>
          <w:rFonts w:ascii="Calibri" w:hAnsi="Calibri"/>
          <w:sz w:val="20"/>
          <w:szCs w:val="20"/>
        </w:rPr>
        <w:t xml:space="preserve"> </w:t>
      </w:r>
      <w:proofErr w:type="spellStart"/>
      <w:r>
        <w:rPr>
          <w:rFonts w:ascii="Calibri" w:hAnsi="Calibri"/>
          <w:sz w:val="20"/>
          <w:szCs w:val="20"/>
        </w:rPr>
        <w:t>овог</w:t>
      </w:r>
      <w:proofErr w:type="spellEnd"/>
      <w:r>
        <w:rPr>
          <w:rFonts w:ascii="Calibri" w:hAnsi="Calibri"/>
          <w:sz w:val="20"/>
          <w:szCs w:val="20"/>
        </w:rPr>
        <w:t xml:space="preserve"> </w:t>
      </w:r>
      <w:proofErr w:type="spellStart"/>
      <w:r>
        <w:rPr>
          <w:rFonts w:ascii="Calibri" w:hAnsi="Calibri"/>
          <w:sz w:val="20"/>
          <w:szCs w:val="20"/>
        </w:rPr>
        <w:t>конкурса</w:t>
      </w:r>
      <w:proofErr w:type="spellEnd"/>
      <w:r>
        <w:rPr>
          <w:rFonts w:ascii="Calibri" w:hAnsi="Calibri"/>
          <w:sz w:val="20"/>
          <w:szCs w:val="20"/>
        </w:rPr>
        <w:t xml:space="preserve"> </w:t>
      </w:r>
      <w:proofErr w:type="spellStart"/>
      <w:r w:rsidR="00651F40" w:rsidRPr="00095EF8">
        <w:rPr>
          <w:rFonts w:ascii="Calibri" w:hAnsi="Calibri"/>
          <w:sz w:val="20"/>
          <w:szCs w:val="20"/>
        </w:rPr>
        <w:t>је</w:t>
      </w:r>
      <w:proofErr w:type="spellEnd"/>
      <w:r w:rsidR="000E1684">
        <w:rPr>
          <w:rFonts w:ascii="Calibri" w:hAnsi="Calibri"/>
          <w:sz w:val="20"/>
          <w:szCs w:val="20"/>
          <w:lang w:val="sr-Cyrl-RS"/>
        </w:rPr>
        <w:t xml:space="preserve"> упошљавање радно неактивних становника </w:t>
      </w:r>
      <w:r>
        <w:rPr>
          <w:rFonts w:ascii="Calibri" w:hAnsi="Calibri"/>
          <w:sz w:val="20"/>
          <w:szCs w:val="20"/>
          <w:lang w:val="sr-Cyrl-RS"/>
        </w:rPr>
        <w:t>у руралним подручјима,</w:t>
      </w:r>
      <w:r w:rsidR="00651F40" w:rsidRPr="00095EF8">
        <w:rPr>
          <w:rFonts w:ascii="Calibri" w:hAnsi="Calibri"/>
          <w:sz w:val="20"/>
          <w:szCs w:val="20"/>
        </w:rPr>
        <w:t xml:space="preserve"> </w:t>
      </w:r>
      <w:proofErr w:type="spellStart"/>
      <w:r w:rsidR="00651F40" w:rsidRPr="00095EF8">
        <w:rPr>
          <w:rFonts w:ascii="Calibri" w:hAnsi="Calibri"/>
          <w:sz w:val="20"/>
          <w:szCs w:val="20"/>
        </w:rPr>
        <w:t>подршка</w:t>
      </w:r>
      <w:proofErr w:type="spellEnd"/>
      <w:r w:rsidR="00651F40" w:rsidRPr="00095EF8">
        <w:rPr>
          <w:rFonts w:ascii="Calibri" w:hAnsi="Calibri"/>
          <w:sz w:val="20"/>
          <w:szCs w:val="20"/>
        </w:rPr>
        <w:t xml:space="preserve"> </w:t>
      </w:r>
      <w:r w:rsidR="000E1684">
        <w:rPr>
          <w:rFonts w:ascii="Calibri" w:hAnsi="Calibri"/>
          <w:sz w:val="20"/>
          <w:szCs w:val="20"/>
          <w:lang w:val="sr-Cyrl-RS"/>
        </w:rPr>
        <w:t xml:space="preserve">становницима руралних предела да кроз рурални туризам обезбеде додатне приходе на свом домаћинству </w:t>
      </w:r>
      <w:r>
        <w:rPr>
          <w:rFonts w:ascii="Calibri" w:hAnsi="Calibri"/>
          <w:sz w:val="20"/>
          <w:szCs w:val="20"/>
          <w:lang w:val="sr-Cyrl-RS"/>
        </w:rPr>
        <w:t xml:space="preserve">као и </w:t>
      </w:r>
      <w:proofErr w:type="gramStart"/>
      <w:r>
        <w:rPr>
          <w:rFonts w:ascii="Calibri" w:hAnsi="Calibri"/>
          <w:sz w:val="20"/>
          <w:szCs w:val="20"/>
          <w:lang w:val="sr-Cyrl-RS"/>
        </w:rPr>
        <w:t>валоризација  (</w:t>
      </w:r>
      <w:proofErr w:type="gramEnd"/>
      <w:r>
        <w:rPr>
          <w:rFonts w:ascii="Calibri" w:hAnsi="Calibri"/>
          <w:sz w:val="20"/>
          <w:szCs w:val="20"/>
          <w:lang w:val="sr-Cyrl-RS"/>
        </w:rPr>
        <w:t>вредновање) рада жена у сеоским домаћинствима.</w:t>
      </w:r>
    </w:p>
    <w:p w14:paraId="160F1D9A" w14:textId="169C426F" w:rsidR="000E1684" w:rsidRDefault="000E1684" w:rsidP="009A5235">
      <w:pPr>
        <w:ind w:firstLine="851"/>
        <w:jc w:val="both"/>
        <w:rPr>
          <w:rFonts w:ascii="Calibri" w:hAnsi="Calibri"/>
          <w:sz w:val="20"/>
          <w:szCs w:val="20"/>
        </w:rPr>
      </w:pPr>
      <w:r w:rsidRPr="000E1684">
        <w:rPr>
          <w:rFonts w:ascii="Calibri" w:hAnsi="Calibri"/>
          <w:sz w:val="20"/>
          <w:szCs w:val="20"/>
        </w:rPr>
        <w:t xml:space="preserve">У </w:t>
      </w:r>
      <w:proofErr w:type="spellStart"/>
      <w:r w:rsidRPr="000E1684">
        <w:rPr>
          <w:rFonts w:ascii="Calibri" w:hAnsi="Calibri"/>
          <w:sz w:val="20"/>
          <w:szCs w:val="20"/>
        </w:rPr>
        <w:t>Аутономној</w:t>
      </w:r>
      <w:proofErr w:type="spellEnd"/>
      <w:r w:rsidRPr="000E1684">
        <w:rPr>
          <w:rFonts w:ascii="Calibri" w:hAnsi="Calibri"/>
          <w:sz w:val="20"/>
          <w:szCs w:val="20"/>
        </w:rPr>
        <w:t xml:space="preserve"> </w:t>
      </w:r>
      <w:proofErr w:type="spellStart"/>
      <w:r w:rsidRPr="000E1684">
        <w:rPr>
          <w:rFonts w:ascii="Calibri" w:hAnsi="Calibri"/>
          <w:sz w:val="20"/>
          <w:szCs w:val="20"/>
        </w:rPr>
        <w:t>покрајини</w:t>
      </w:r>
      <w:proofErr w:type="spellEnd"/>
      <w:r w:rsidRPr="000E1684">
        <w:rPr>
          <w:rFonts w:ascii="Calibri" w:hAnsi="Calibri"/>
          <w:sz w:val="20"/>
          <w:szCs w:val="20"/>
        </w:rPr>
        <w:t xml:space="preserve"> </w:t>
      </w:r>
      <w:proofErr w:type="spellStart"/>
      <w:r w:rsidRPr="000E1684">
        <w:rPr>
          <w:rFonts w:ascii="Calibri" w:hAnsi="Calibri"/>
          <w:sz w:val="20"/>
          <w:szCs w:val="20"/>
        </w:rPr>
        <w:t>Војводини</w:t>
      </w:r>
      <w:proofErr w:type="spellEnd"/>
      <w:r w:rsidRPr="000E1684">
        <w:rPr>
          <w:rFonts w:ascii="Calibri" w:hAnsi="Calibri"/>
          <w:sz w:val="20"/>
          <w:szCs w:val="20"/>
        </w:rPr>
        <w:t xml:space="preserve">, </w:t>
      </w:r>
      <w:proofErr w:type="spellStart"/>
      <w:r w:rsidRPr="000E1684">
        <w:rPr>
          <w:rFonts w:ascii="Calibri" w:hAnsi="Calibri"/>
          <w:sz w:val="20"/>
          <w:szCs w:val="20"/>
        </w:rPr>
        <w:t>наслањајући</w:t>
      </w:r>
      <w:proofErr w:type="spellEnd"/>
      <w:r w:rsidRPr="000E1684">
        <w:rPr>
          <w:rFonts w:ascii="Calibri" w:hAnsi="Calibri"/>
          <w:sz w:val="20"/>
          <w:szCs w:val="20"/>
        </w:rPr>
        <w:t xml:space="preserve"> </w:t>
      </w:r>
      <w:proofErr w:type="spellStart"/>
      <w:r w:rsidRPr="000E1684">
        <w:rPr>
          <w:rFonts w:ascii="Calibri" w:hAnsi="Calibri"/>
          <w:sz w:val="20"/>
          <w:szCs w:val="20"/>
        </w:rPr>
        <w:t>се</w:t>
      </w:r>
      <w:proofErr w:type="spellEnd"/>
      <w:r w:rsidRPr="000E1684">
        <w:rPr>
          <w:rFonts w:ascii="Calibri" w:hAnsi="Calibri"/>
          <w:sz w:val="20"/>
          <w:szCs w:val="20"/>
        </w:rPr>
        <w:t xml:space="preserve"> </w:t>
      </w:r>
      <w:proofErr w:type="spellStart"/>
      <w:r w:rsidRPr="000E1684">
        <w:rPr>
          <w:rFonts w:ascii="Calibri" w:hAnsi="Calibri"/>
          <w:sz w:val="20"/>
          <w:szCs w:val="20"/>
        </w:rPr>
        <w:t>на</w:t>
      </w:r>
      <w:proofErr w:type="spellEnd"/>
      <w:r w:rsidRPr="000E1684">
        <w:rPr>
          <w:rFonts w:ascii="Calibri" w:hAnsi="Calibri"/>
          <w:sz w:val="20"/>
          <w:szCs w:val="20"/>
        </w:rPr>
        <w:t xml:space="preserve"> </w:t>
      </w:r>
      <w:proofErr w:type="spellStart"/>
      <w:r w:rsidRPr="000E1684">
        <w:rPr>
          <w:rFonts w:ascii="Calibri" w:hAnsi="Calibri"/>
          <w:sz w:val="20"/>
          <w:szCs w:val="20"/>
        </w:rPr>
        <w:t>производњу</w:t>
      </w:r>
      <w:proofErr w:type="spellEnd"/>
      <w:r w:rsidRPr="000E1684">
        <w:rPr>
          <w:rFonts w:ascii="Calibri" w:hAnsi="Calibri"/>
          <w:sz w:val="20"/>
          <w:szCs w:val="20"/>
        </w:rPr>
        <w:t xml:space="preserve"> и </w:t>
      </w:r>
      <w:proofErr w:type="spellStart"/>
      <w:r w:rsidRPr="000E1684">
        <w:rPr>
          <w:rFonts w:ascii="Calibri" w:hAnsi="Calibri"/>
          <w:sz w:val="20"/>
          <w:szCs w:val="20"/>
        </w:rPr>
        <w:t>прерађивачке</w:t>
      </w:r>
      <w:proofErr w:type="spellEnd"/>
      <w:r w:rsidRPr="000E1684">
        <w:rPr>
          <w:rFonts w:ascii="Calibri" w:hAnsi="Calibri"/>
          <w:sz w:val="20"/>
          <w:szCs w:val="20"/>
        </w:rPr>
        <w:t xml:space="preserve"> </w:t>
      </w:r>
      <w:proofErr w:type="spellStart"/>
      <w:r w:rsidRPr="000E1684">
        <w:rPr>
          <w:rFonts w:ascii="Calibri" w:hAnsi="Calibri"/>
          <w:sz w:val="20"/>
          <w:szCs w:val="20"/>
        </w:rPr>
        <w:t>капацитете</w:t>
      </w:r>
      <w:proofErr w:type="spellEnd"/>
      <w:r w:rsidRPr="000E1684">
        <w:rPr>
          <w:rFonts w:ascii="Calibri" w:hAnsi="Calibri"/>
          <w:sz w:val="20"/>
          <w:szCs w:val="20"/>
        </w:rPr>
        <w:t xml:space="preserve">, </w:t>
      </w:r>
      <w:proofErr w:type="spellStart"/>
      <w:r w:rsidRPr="000E1684">
        <w:rPr>
          <w:rFonts w:ascii="Calibri" w:hAnsi="Calibri"/>
          <w:sz w:val="20"/>
          <w:szCs w:val="20"/>
        </w:rPr>
        <w:t>постоји</w:t>
      </w:r>
      <w:proofErr w:type="spellEnd"/>
      <w:r w:rsidRPr="000E1684">
        <w:rPr>
          <w:rFonts w:ascii="Calibri" w:hAnsi="Calibri"/>
          <w:sz w:val="20"/>
          <w:szCs w:val="20"/>
        </w:rPr>
        <w:t xml:space="preserve"> </w:t>
      </w:r>
      <w:proofErr w:type="spellStart"/>
      <w:r w:rsidRPr="000E1684">
        <w:rPr>
          <w:rFonts w:ascii="Calibri" w:hAnsi="Calibri"/>
          <w:sz w:val="20"/>
          <w:szCs w:val="20"/>
        </w:rPr>
        <w:t>значајан</w:t>
      </w:r>
      <w:proofErr w:type="spellEnd"/>
      <w:r w:rsidRPr="000E1684">
        <w:rPr>
          <w:rFonts w:ascii="Calibri" w:hAnsi="Calibri"/>
          <w:sz w:val="20"/>
          <w:szCs w:val="20"/>
        </w:rPr>
        <w:t xml:space="preserve"> </w:t>
      </w:r>
      <w:proofErr w:type="spellStart"/>
      <w:r w:rsidRPr="000E1684">
        <w:rPr>
          <w:rFonts w:ascii="Calibri" w:hAnsi="Calibri"/>
          <w:sz w:val="20"/>
          <w:szCs w:val="20"/>
        </w:rPr>
        <w:t>туристички</w:t>
      </w:r>
      <w:proofErr w:type="spellEnd"/>
      <w:r w:rsidRPr="000E1684">
        <w:rPr>
          <w:rFonts w:ascii="Calibri" w:hAnsi="Calibri"/>
          <w:sz w:val="20"/>
          <w:szCs w:val="20"/>
        </w:rPr>
        <w:t xml:space="preserve"> </w:t>
      </w:r>
      <w:proofErr w:type="spellStart"/>
      <w:r w:rsidRPr="000E1684">
        <w:rPr>
          <w:rFonts w:ascii="Calibri" w:hAnsi="Calibri"/>
          <w:sz w:val="20"/>
          <w:szCs w:val="20"/>
        </w:rPr>
        <w:t>потенцијал</w:t>
      </w:r>
      <w:proofErr w:type="spellEnd"/>
      <w:r w:rsidRPr="000E1684">
        <w:rPr>
          <w:rFonts w:ascii="Calibri" w:hAnsi="Calibri"/>
          <w:sz w:val="20"/>
          <w:szCs w:val="20"/>
        </w:rPr>
        <w:t xml:space="preserve"> </w:t>
      </w:r>
      <w:proofErr w:type="spellStart"/>
      <w:r w:rsidRPr="000E1684">
        <w:rPr>
          <w:rFonts w:ascii="Calibri" w:hAnsi="Calibri"/>
          <w:sz w:val="20"/>
          <w:szCs w:val="20"/>
        </w:rPr>
        <w:t>овог</w:t>
      </w:r>
      <w:proofErr w:type="spellEnd"/>
      <w:r w:rsidRPr="000E1684">
        <w:rPr>
          <w:rFonts w:ascii="Calibri" w:hAnsi="Calibri"/>
          <w:sz w:val="20"/>
          <w:szCs w:val="20"/>
        </w:rPr>
        <w:t xml:space="preserve"> </w:t>
      </w:r>
      <w:proofErr w:type="spellStart"/>
      <w:r w:rsidRPr="000E1684">
        <w:rPr>
          <w:rFonts w:ascii="Calibri" w:hAnsi="Calibri"/>
          <w:sz w:val="20"/>
          <w:szCs w:val="20"/>
        </w:rPr>
        <w:t>поднебља</w:t>
      </w:r>
      <w:proofErr w:type="spellEnd"/>
      <w:r w:rsidRPr="000E1684">
        <w:rPr>
          <w:rFonts w:ascii="Calibri" w:hAnsi="Calibri"/>
          <w:sz w:val="20"/>
          <w:szCs w:val="20"/>
        </w:rPr>
        <w:t xml:space="preserve">. </w:t>
      </w:r>
      <w:proofErr w:type="spellStart"/>
      <w:r w:rsidRPr="000E1684">
        <w:rPr>
          <w:rFonts w:ascii="Calibri" w:hAnsi="Calibri"/>
          <w:sz w:val="20"/>
          <w:szCs w:val="20"/>
        </w:rPr>
        <w:t>Да</w:t>
      </w:r>
      <w:proofErr w:type="spellEnd"/>
      <w:r w:rsidRPr="000E1684">
        <w:rPr>
          <w:rFonts w:ascii="Calibri" w:hAnsi="Calibri"/>
          <w:sz w:val="20"/>
          <w:szCs w:val="20"/>
        </w:rPr>
        <w:t xml:space="preserve"> </w:t>
      </w:r>
      <w:proofErr w:type="spellStart"/>
      <w:r w:rsidRPr="000E1684">
        <w:rPr>
          <w:rFonts w:ascii="Calibri" w:hAnsi="Calibri"/>
          <w:sz w:val="20"/>
          <w:szCs w:val="20"/>
        </w:rPr>
        <w:t>би</w:t>
      </w:r>
      <w:proofErr w:type="spellEnd"/>
      <w:r w:rsidRPr="000E1684">
        <w:rPr>
          <w:rFonts w:ascii="Calibri" w:hAnsi="Calibri"/>
          <w:sz w:val="20"/>
          <w:szCs w:val="20"/>
        </w:rPr>
        <w:t xml:space="preserve"> </w:t>
      </w:r>
      <w:proofErr w:type="spellStart"/>
      <w:r w:rsidRPr="000E1684">
        <w:rPr>
          <w:rFonts w:ascii="Calibri" w:hAnsi="Calibri"/>
          <w:sz w:val="20"/>
          <w:szCs w:val="20"/>
        </w:rPr>
        <w:t>газдинство</w:t>
      </w:r>
      <w:proofErr w:type="spellEnd"/>
      <w:r w:rsidRPr="000E1684">
        <w:rPr>
          <w:rFonts w:ascii="Calibri" w:hAnsi="Calibri"/>
          <w:sz w:val="20"/>
          <w:szCs w:val="20"/>
        </w:rPr>
        <w:t xml:space="preserve"> </w:t>
      </w:r>
      <w:proofErr w:type="spellStart"/>
      <w:r w:rsidRPr="000E1684">
        <w:rPr>
          <w:rFonts w:ascii="Calibri" w:hAnsi="Calibri"/>
          <w:sz w:val="20"/>
          <w:szCs w:val="20"/>
        </w:rPr>
        <w:t>остварило</w:t>
      </w:r>
      <w:proofErr w:type="spellEnd"/>
      <w:r w:rsidRPr="000E1684">
        <w:rPr>
          <w:rFonts w:ascii="Calibri" w:hAnsi="Calibri"/>
          <w:sz w:val="20"/>
          <w:szCs w:val="20"/>
        </w:rPr>
        <w:t xml:space="preserve"> </w:t>
      </w:r>
      <w:proofErr w:type="spellStart"/>
      <w:r w:rsidRPr="000E1684">
        <w:rPr>
          <w:rFonts w:ascii="Calibri" w:hAnsi="Calibri"/>
          <w:sz w:val="20"/>
          <w:szCs w:val="20"/>
        </w:rPr>
        <w:t>више</w:t>
      </w:r>
      <w:proofErr w:type="spellEnd"/>
      <w:r w:rsidRPr="000E1684">
        <w:rPr>
          <w:rFonts w:ascii="Calibri" w:hAnsi="Calibri"/>
          <w:sz w:val="20"/>
          <w:szCs w:val="20"/>
        </w:rPr>
        <w:t xml:space="preserve"> </w:t>
      </w:r>
      <w:proofErr w:type="spellStart"/>
      <w:r w:rsidRPr="000E1684">
        <w:rPr>
          <w:rFonts w:ascii="Calibri" w:hAnsi="Calibri"/>
          <w:sz w:val="20"/>
          <w:szCs w:val="20"/>
        </w:rPr>
        <w:t>прихода</w:t>
      </w:r>
      <w:proofErr w:type="spellEnd"/>
      <w:r w:rsidRPr="000E1684">
        <w:rPr>
          <w:rFonts w:ascii="Calibri" w:hAnsi="Calibri"/>
          <w:sz w:val="20"/>
          <w:szCs w:val="20"/>
        </w:rPr>
        <w:t xml:space="preserve"> </w:t>
      </w:r>
      <w:proofErr w:type="spellStart"/>
      <w:r w:rsidRPr="000E1684">
        <w:rPr>
          <w:rFonts w:ascii="Calibri" w:hAnsi="Calibri"/>
          <w:sz w:val="20"/>
          <w:szCs w:val="20"/>
        </w:rPr>
        <w:t>постоји</w:t>
      </w:r>
      <w:proofErr w:type="spellEnd"/>
      <w:r w:rsidRPr="000E1684">
        <w:rPr>
          <w:rFonts w:ascii="Calibri" w:hAnsi="Calibri"/>
          <w:sz w:val="20"/>
          <w:szCs w:val="20"/>
        </w:rPr>
        <w:t xml:space="preserve"> </w:t>
      </w:r>
      <w:proofErr w:type="spellStart"/>
      <w:r w:rsidRPr="000E1684">
        <w:rPr>
          <w:rFonts w:ascii="Calibri" w:hAnsi="Calibri"/>
          <w:sz w:val="20"/>
          <w:szCs w:val="20"/>
        </w:rPr>
        <w:t>могућност</w:t>
      </w:r>
      <w:proofErr w:type="spellEnd"/>
      <w:r w:rsidRPr="000E1684">
        <w:rPr>
          <w:rFonts w:ascii="Calibri" w:hAnsi="Calibri"/>
          <w:sz w:val="20"/>
          <w:szCs w:val="20"/>
        </w:rPr>
        <w:t xml:space="preserve"> </w:t>
      </w:r>
      <w:proofErr w:type="spellStart"/>
      <w:r w:rsidRPr="000E1684">
        <w:rPr>
          <w:rFonts w:ascii="Calibri" w:hAnsi="Calibri"/>
          <w:sz w:val="20"/>
          <w:szCs w:val="20"/>
        </w:rPr>
        <w:t>да</w:t>
      </w:r>
      <w:proofErr w:type="spellEnd"/>
      <w:r w:rsidRPr="000E1684">
        <w:rPr>
          <w:rFonts w:ascii="Calibri" w:hAnsi="Calibri"/>
          <w:sz w:val="20"/>
          <w:szCs w:val="20"/>
        </w:rPr>
        <w:t xml:space="preserve"> </w:t>
      </w:r>
      <w:proofErr w:type="spellStart"/>
      <w:r w:rsidRPr="000E1684">
        <w:rPr>
          <w:rFonts w:ascii="Calibri" w:hAnsi="Calibri"/>
          <w:sz w:val="20"/>
          <w:szCs w:val="20"/>
        </w:rPr>
        <w:t>то</w:t>
      </w:r>
      <w:proofErr w:type="spellEnd"/>
      <w:r w:rsidRPr="000E1684">
        <w:rPr>
          <w:rFonts w:ascii="Calibri" w:hAnsi="Calibri"/>
          <w:sz w:val="20"/>
          <w:szCs w:val="20"/>
        </w:rPr>
        <w:t xml:space="preserve"> </w:t>
      </w:r>
      <w:proofErr w:type="spellStart"/>
      <w:r w:rsidRPr="000E1684">
        <w:rPr>
          <w:rFonts w:ascii="Calibri" w:hAnsi="Calibri"/>
          <w:sz w:val="20"/>
          <w:szCs w:val="20"/>
        </w:rPr>
        <w:t>оствари</w:t>
      </w:r>
      <w:proofErr w:type="spellEnd"/>
      <w:r w:rsidRPr="000E1684">
        <w:rPr>
          <w:rFonts w:ascii="Calibri" w:hAnsi="Calibri"/>
          <w:sz w:val="20"/>
          <w:szCs w:val="20"/>
        </w:rPr>
        <w:t xml:space="preserve"> </w:t>
      </w:r>
      <w:proofErr w:type="spellStart"/>
      <w:r w:rsidRPr="000E1684">
        <w:rPr>
          <w:rFonts w:ascii="Calibri" w:hAnsi="Calibri"/>
          <w:sz w:val="20"/>
          <w:szCs w:val="20"/>
        </w:rPr>
        <w:t>пружајући</w:t>
      </w:r>
      <w:proofErr w:type="spellEnd"/>
      <w:r w:rsidRPr="000E1684">
        <w:rPr>
          <w:rFonts w:ascii="Calibri" w:hAnsi="Calibri"/>
          <w:sz w:val="20"/>
          <w:szCs w:val="20"/>
        </w:rPr>
        <w:t xml:space="preserve"> </w:t>
      </w:r>
      <w:proofErr w:type="spellStart"/>
      <w:r w:rsidRPr="000E1684">
        <w:rPr>
          <w:rFonts w:ascii="Calibri" w:hAnsi="Calibri"/>
          <w:sz w:val="20"/>
          <w:szCs w:val="20"/>
        </w:rPr>
        <w:t>услуге</w:t>
      </w:r>
      <w:proofErr w:type="spellEnd"/>
      <w:r w:rsidRPr="000E1684">
        <w:rPr>
          <w:rFonts w:ascii="Calibri" w:hAnsi="Calibri"/>
          <w:sz w:val="20"/>
          <w:szCs w:val="20"/>
        </w:rPr>
        <w:t xml:space="preserve"> </w:t>
      </w:r>
      <w:proofErr w:type="spellStart"/>
      <w:r w:rsidRPr="000E1684">
        <w:rPr>
          <w:rFonts w:ascii="Calibri" w:hAnsi="Calibri"/>
          <w:sz w:val="20"/>
          <w:szCs w:val="20"/>
        </w:rPr>
        <w:t>туристима</w:t>
      </w:r>
      <w:proofErr w:type="spellEnd"/>
      <w:r w:rsidRPr="000E1684">
        <w:rPr>
          <w:rFonts w:ascii="Calibri" w:hAnsi="Calibri"/>
          <w:sz w:val="20"/>
          <w:szCs w:val="20"/>
        </w:rPr>
        <w:t xml:space="preserve"> – </w:t>
      </w:r>
      <w:proofErr w:type="spellStart"/>
      <w:r w:rsidRPr="000E1684">
        <w:rPr>
          <w:rFonts w:ascii="Calibri" w:hAnsi="Calibri"/>
          <w:sz w:val="20"/>
          <w:szCs w:val="20"/>
        </w:rPr>
        <w:t>домаћим</w:t>
      </w:r>
      <w:proofErr w:type="spellEnd"/>
      <w:r w:rsidRPr="000E1684">
        <w:rPr>
          <w:rFonts w:ascii="Calibri" w:hAnsi="Calibri"/>
          <w:sz w:val="20"/>
          <w:szCs w:val="20"/>
        </w:rPr>
        <w:t xml:space="preserve"> и </w:t>
      </w:r>
      <w:proofErr w:type="spellStart"/>
      <w:r w:rsidRPr="000E1684">
        <w:rPr>
          <w:rFonts w:ascii="Calibri" w:hAnsi="Calibri"/>
          <w:sz w:val="20"/>
          <w:szCs w:val="20"/>
        </w:rPr>
        <w:t>страним</w:t>
      </w:r>
      <w:proofErr w:type="spellEnd"/>
      <w:r w:rsidRPr="000E1684">
        <w:rPr>
          <w:rFonts w:ascii="Calibri" w:hAnsi="Calibri"/>
          <w:sz w:val="20"/>
          <w:szCs w:val="20"/>
        </w:rPr>
        <w:t xml:space="preserve">. </w:t>
      </w:r>
      <w:proofErr w:type="spellStart"/>
      <w:r w:rsidRPr="000E1684">
        <w:rPr>
          <w:rFonts w:ascii="Calibri" w:hAnsi="Calibri"/>
          <w:sz w:val="20"/>
          <w:szCs w:val="20"/>
        </w:rPr>
        <w:t>Осим</w:t>
      </w:r>
      <w:proofErr w:type="spellEnd"/>
      <w:r w:rsidRPr="000E1684">
        <w:rPr>
          <w:rFonts w:ascii="Calibri" w:hAnsi="Calibri"/>
          <w:sz w:val="20"/>
          <w:szCs w:val="20"/>
        </w:rPr>
        <w:t xml:space="preserve"> </w:t>
      </w:r>
      <w:proofErr w:type="spellStart"/>
      <w:r w:rsidRPr="000E1684">
        <w:rPr>
          <w:rFonts w:ascii="Calibri" w:hAnsi="Calibri"/>
          <w:sz w:val="20"/>
          <w:szCs w:val="20"/>
        </w:rPr>
        <w:t>тога</w:t>
      </w:r>
      <w:proofErr w:type="spellEnd"/>
      <w:r w:rsidRPr="000E1684">
        <w:rPr>
          <w:rFonts w:ascii="Calibri" w:hAnsi="Calibri"/>
          <w:sz w:val="20"/>
          <w:szCs w:val="20"/>
        </w:rPr>
        <w:t xml:space="preserve"> </w:t>
      </w:r>
      <w:proofErr w:type="spellStart"/>
      <w:r w:rsidRPr="000E1684">
        <w:rPr>
          <w:rFonts w:ascii="Calibri" w:hAnsi="Calibri"/>
          <w:sz w:val="20"/>
          <w:szCs w:val="20"/>
        </w:rPr>
        <w:t>то</w:t>
      </w:r>
      <w:proofErr w:type="spellEnd"/>
      <w:r w:rsidRPr="000E1684">
        <w:rPr>
          <w:rFonts w:ascii="Calibri" w:hAnsi="Calibri"/>
          <w:sz w:val="20"/>
          <w:szCs w:val="20"/>
        </w:rPr>
        <w:t xml:space="preserve"> </w:t>
      </w:r>
      <w:proofErr w:type="spellStart"/>
      <w:r w:rsidRPr="000E1684">
        <w:rPr>
          <w:rFonts w:ascii="Calibri" w:hAnsi="Calibri"/>
          <w:sz w:val="20"/>
          <w:szCs w:val="20"/>
        </w:rPr>
        <w:t>је</w:t>
      </w:r>
      <w:proofErr w:type="spellEnd"/>
      <w:r w:rsidRPr="000E1684">
        <w:rPr>
          <w:rFonts w:ascii="Calibri" w:hAnsi="Calibri"/>
          <w:sz w:val="20"/>
          <w:szCs w:val="20"/>
        </w:rPr>
        <w:t xml:space="preserve"> </w:t>
      </w:r>
      <w:proofErr w:type="gramStart"/>
      <w:r w:rsidRPr="000E1684">
        <w:rPr>
          <w:rFonts w:ascii="Calibri" w:hAnsi="Calibri"/>
          <w:sz w:val="20"/>
          <w:szCs w:val="20"/>
        </w:rPr>
        <w:t xml:space="preserve">и  </w:t>
      </w:r>
      <w:proofErr w:type="spellStart"/>
      <w:r w:rsidRPr="000E1684">
        <w:rPr>
          <w:rFonts w:ascii="Calibri" w:hAnsi="Calibri"/>
          <w:sz w:val="20"/>
          <w:szCs w:val="20"/>
        </w:rPr>
        <w:t>шанса</w:t>
      </w:r>
      <w:proofErr w:type="spellEnd"/>
      <w:proofErr w:type="gramEnd"/>
      <w:r w:rsidRPr="000E1684">
        <w:rPr>
          <w:rFonts w:ascii="Calibri" w:hAnsi="Calibri"/>
          <w:sz w:val="20"/>
          <w:szCs w:val="20"/>
        </w:rPr>
        <w:t xml:space="preserve"> </w:t>
      </w:r>
      <w:proofErr w:type="spellStart"/>
      <w:r w:rsidRPr="000E1684">
        <w:rPr>
          <w:rFonts w:ascii="Calibri" w:hAnsi="Calibri"/>
          <w:sz w:val="20"/>
          <w:szCs w:val="20"/>
        </w:rPr>
        <w:t>за</w:t>
      </w:r>
      <w:proofErr w:type="spellEnd"/>
      <w:r w:rsidRPr="000E1684">
        <w:rPr>
          <w:rFonts w:ascii="Calibri" w:hAnsi="Calibri"/>
          <w:sz w:val="20"/>
          <w:szCs w:val="20"/>
        </w:rPr>
        <w:t xml:space="preserve"> </w:t>
      </w:r>
      <w:proofErr w:type="spellStart"/>
      <w:r w:rsidRPr="000E1684">
        <w:rPr>
          <w:rFonts w:ascii="Calibri" w:hAnsi="Calibri"/>
          <w:sz w:val="20"/>
          <w:szCs w:val="20"/>
        </w:rPr>
        <w:t>останак</w:t>
      </w:r>
      <w:proofErr w:type="spellEnd"/>
      <w:r w:rsidRPr="000E1684">
        <w:rPr>
          <w:rFonts w:ascii="Calibri" w:hAnsi="Calibri"/>
          <w:sz w:val="20"/>
          <w:szCs w:val="20"/>
        </w:rPr>
        <w:t xml:space="preserve"> </w:t>
      </w:r>
      <w:proofErr w:type="spellStart"/>
      <w:r w:rsidRPr="000E1684">
        <w:rPr>
          <w:rFonts w:ascii="Calibri" w:hAnsi="Calibri"/>
          <w:sz w:val="20"/>
          <w:szCs w:val="20"/>
        </w:rPr>
        <w:t>већег</w:t>
      </w:r>
      <w:proofErr w:type="spellEnd"/>
      <w:r w:rsidRPr="000E1684">
        <w:rPr>
          <w:rFonts w:ascii="Calibri" w:hAnsi="Calibri"/>
          <w:sz w:val="20"/>
          <w:szCs w:val="20"/>
        </w:rPr>
        <w:t xml:space="preserve"> </w:t>
      </w:r>
      <w:proofErr w:type="spellStart"/>
      <w:r w:rsidRPr="000E1684">
        <w:rPr>
          <w:rFonts w:ascii="Calibri" w:hAnsi="Calibri"/>
          <w:sz w:val="20"/>
          <w:szCs w:val="20"/>
        </w:rPr>
        <w:t>броја</w:t>
      </w:r>
      <w:proofErr w:type="spellEnd"/>
      <w:r w:rsidRPr="000E1684">
        <w:rPr>
          <w:rFonts w:ascii="Calibri" w:hAnsi="Calibri"/>
          <w:sz w:val="20"/>
          <w:szCs w:val="20"/>
        </w:rPr>
        <w:t xml:space="preserve"> </w:t>
      </w:r>
      <w:proofErr w:type="spellStart"/>
      <w:r w:rsidRPr="000E1684">
        <w:rPr>
          <w:rFonts w:ascii="Calibri" w:hAnsi="Calibri"/>
          <w:sz w:val="20"/>
          <w:szCs w:val="20"/>
        </w:rPr>
        <w:t>младих</w:t>
      </w:r>
      <w:proofErr w:type="spellEnd"/>
      <w:r w:rsidRPr="000E1684">
        <w:rPr>
          <w:rFonts w:ascii="Calibri" w:hAnsi="Calibri"/>
          <w:sz w:val="20"/>
          <w:szCs w:val="20"/>
        </w:rPr>
        <w:t xml:space="preserve"> </w:t>
      </w:r>
      <w:proofErr w:type="spellStart"/>
      <w:r w:rsidRPr="000E1684">
        <w:rPr>
          <w:rFonts w:ascii="Calibri" w:hAnsi="Calibri"/>
          <w:sz w:val="20"/>
          <w:szCs w:val="20"/>
        </w:rPr>
        <w:t>на</w:t>
      </w:r>
      <w:proofErr w:type="spellEnd"/>
      <w:r w:rsidRPr="000E1684">
        <w:rPr>
          <w:rFonts w:ascii="Calibri" w:hAnsi="Calibri"/>
          <w:sz w:val="20"/>
          <w:szCs w:val="20"/>
        </w:rPr>
        <w:t xml:space="preserve"> </w:t>
      </w:r>
      <w:proofErr w:type="spellStart"/>
      <w:r w:rsidRPr="000E1684">
        <w:rPr>
          <w:rFonts w:ascii="Calibri" w:hAnsi="Calibri"/>
          <w:sz w:val="20"/>
          <w:szCs w:val="20"/>
        </w:rPr>
        <w:t>селу</w:t>
      </w:r>
      <w:proofErr w:type="spellEnd"/>
      <w:r w:rsidRPr="000E1684">
        <w:rPr>
          <w:rFonts w:ascii="Calibri" w:hAnsi="Calibri"/>
          <w:sz w:val="20"/>
          <w:szCs w:val="20"/>
        </w:rPr>
        <w:t xml:space="preserve"> – </w:t>
      </w:r>
      <w:proofErr w:type="spellStart"/>
      <w:r w:rsidRPr="000E1684">
        <w:rPr>
          <w:rFonts w:ascii="Calibri" w:hAnsi="Calibri"/>
          <w:sz w:val="20"/>
          <w:szCs w:val="20"/>
        </w:rPr>
        <w:t>како</w:t>
      </w:r>
      <w:proofErr w:type="spellEnd"/>
      <w:r w:rsidRPr="000E1684">
        <w:rPr>
          <w:rFonts w:ascii="Calibri" w:hAnsi="Calibri"/>
          <w:sz w:val="20"/>
          <w:szCs w:val="20"/>
        </w:rPr>
        <w:t xml:space="preserve"> </w:t>
      </w:r>
      <w:proofErr w:type="spellStart"/>
      <w:r w:rsidRPr="000E1684">
        <w:rPr>
          <w:rFonts w:ascii="Calibri" w:hAnsi="Calibri"/>
          <w:sz w:val="20"/>
          <w:szCs w:val="20"/>
        </w:rPr>
        <w:t>оних</w:t>
      </w:r>
      <w:proofErr w:type="spellEnd"/>
      <w:r w:rsidRPr="000E1684">
        <w:rPr>
          <w:rFonts w:ascii="Calibri" w:hAnsi="Calibri"/>
          <w:sz w:val="20"/>
          <w:szCs w:val="20"/>
        </w:rPr>
        <w:t xml:space="preserve"> </w:t>
      </w:r>
      <w:proofErr w:type="spellStart"/>
      <w:r w:rsidRPr="000E1684">
        <w:rPr>
          <w:rFonts w:ascii="Calibri" w:hAnsi="Calibri"/>
          <w:sz w:val="20"/>
          <w:szCs w:val="20"/>
        </w:rPr>
        <w:t>који</w:t>
      </w:r>
      <w:proofErr w:type="spellEnd"/>
      <w:r w:rsidRPr="000E1684">
        <w:rPr>
          <w:rFonts w:ascii="Calibri" w:hAnsi="Calibri"/>
          <w:sz w:val="20"/>
          <w:szCs w:val="20"/>
        </w:rPr>
        <w:t xml:space="preserve"> </w:t>
      </w:r>
      <w:proofErr w:type="spellStart"/>
      <w:r w:rsidRPr="000E1684">
        <w:rPr>
          <w:rFonts w:ascii="Calibri" w:hAnsi="Calibri"/>
          <w:sz w:val="20"/>
          <w:szCs w:val="20"/>
        </w:rPr>
        <w:t>би</w:t>
      </w:r>
      <w:proofErr w:type="spellEnd"/>
      <w:r w:rsidRPr="000E1684">
        <w:rPr>
          <w:rFonts w:ascii="Calibri" w:hAnsi="Calibri"/>
          <w:sz w:val="20"/>
          <w:szCs w:val="20"/>
        </w:rPr>
        <w:t xml:space="preserve"> </w:t>
      </w:r>
      <w:proofErr w:type="spellStart"/>
      <w:r w:rsidRPr="000E1684">
        <w:rPr>
          <w:rFonts w:ascii="Calibri" w:hAnsi="Calibri"/>
          <w:sz w:val="20"/>
          <w:szCs w:val="20"/>
        </w:rPr>
        <w:t>пружали</w:t>
      </w:r>
      <w:proofErr w:type="spellEnd"/>
      <w:r w:rsidRPr="000E1684">
        <w:rPr>
          <w:rFonts w:ascii="Calibri" w:hAnsi="Calibri"/>
          <w:sz w:val="20"/>
          <w:szCs w:val="20"/>
        </w:rPr>
        <w:t xml:space="preserve"> </w:t>
      </w:r>
      <w:proofErr w:type="spellStart"/>
      <w:r w:rsidRPr="000E1684">
        <w:rPr>
          <w:rFonts w:ascii="Calibri" w:hAnsi="Calibri"/>
          <w:sz w:val="20"/>
          <w:szCs w:val="20"/>
        </w:rPr>
        <w:t>те</w:t>
      </w:r>
      <w:proofErr w:type="spellEnd"/>
      <w:r w:rsidRPr="000E1684">
        <w:rPr>
          <w:rFonts w:ascii="Calibri" w:hAnsi="Calibri"/>
          <w:sz w:val="20"/>
          <w:szCs w:val="20"/>
        </w:rPr>
        <w:t xml:space="preserve"> </w:t>
      </w:r>
      <w:proofErr w:type="spellStart"/>
      <w:r w:rsidRPr="000E1684">
        <w:rPr>
          <w:rFonts w:ascii="Calibri" w:hAnsi="Calibri"/>
          <w:sz w:val="20"/>
          <w:szCs w:val="20"/>
        </w:rPr>
        <w:t>услуге</w:t>
      </w:r>
      <w:proofErr w:type="spellEnd"/>
      <w:r w:rsidRPr="000E1684">
        <w:rPr>
          <w:rFonts w:ascii="Calibri" w:hAnsi="Calibri"/>
          <w:sz w:val="20"/>
          <w:szCs w:val="20"/>
        </w:rPr>
        <w:t xml:space="preserve">, </w:t>
      </w:r>
      <w:proofErr w:type="spellStart"/>
      <w:r w:rsidRPr="000E1684">
        <w:rPr>
          <w:rFonts w:ascii="Calibri" w:hAnsi="Calibri"/>
          <w:sz w:val="20"/>
          <w:szCs w:val="20"/>
        </w:rPr>
        <w:t>тако</w:t>
      </w:r>
      <w:proofErr w:type="spellEnd"/>
      <w:r w:rsidRPr="000E1684">
        <w:rPr>
          <w:rFonts w:ascii="Calibri" w:hAnsi="Calibri"/>
          <w:sz w:val="20"/>
          <w:szCs w:val="20"/>
        </w:rPr>
        <w:t xml:space="preserve"> и </w:t>
      </w:r>
      <w:proofErr w:type="spellStart"/>
      <w:r w:rsidRPr="000E1684">
        <w:rPr>
          <w:rFonts w:ascii="Calibri" w:hAnsi="Calibri"/>
          <w:sz w:val="20"/>
          <w:szCs w:val="20"/>
        </w:rPr>
        <w:t>оних</w:t>
      </w:r>
      <w:proofErr w:type="spellEnd"/>
      <w:r w:rsidRPr="000E1684">
        <w:rPr>
          <w:rFonts w:ascii="Calibri" w:hAnsi="Calibri"/>
          <w:sz w:val="20"/>
          <w:szCs w:val="20"/>
        </w:rPr>
        <w:t xml:space="preserve"> </w:t>
      </w:r>
      <w:proofErr w:type="spellStart"/>
      <w:r w:rsidRPr="000E1684">
        <w:rPr>
          <w:rFonts w:ascii="Calibri" w:hAnsi="Calibri"/>
          <w:sz w:val="20"/>
          <w:szCs w:val="20"/>
        </w:rPr>
        <w:t>који</w:t>
      </w:r>
      <w:proofErr w:type="spellEnd"/>
      <w:r w:rsidRPr="000E1684">
        <w:rPr>
          <w:rFonts w:ascii="Calibri" w:hAnsi="Calibri"/>
          <w:sz w:val="20"/>
          <w:szCs w:val="20"/>
        </w:rPr>
        <w:t xml:space="preserve"> </w:t>
      </w:r>
      <w:proofErr w:type="spellStart"/>
      <w:r w:rsidRPr="000E1684">
        <w:rPr>
          <w:rFonts w:ascii="Calibri" w:hAnsi="Calibri"/>
          <w:sz w:val="20"/>
          <w:szCs w:val="20"/>
        </w:rPr>
        <w:t>би</w:t>
      </w:r>
      <w:proofErr w:type="spellEnd"/>
      <w:r w:rsidRPr="000E1684">
        <w:rPr>
          <w:rFonts w:ascii="Calibri" w:hAnsi="Calibri"/>
          <w:sz w:val="20"/>
          <w:szCs w:val="20"/>
        </w:rPr>
        <w:t xml:space="preserve"> </w:t>
      </w:r>
      <w:proofErr w:type="spellStart"/>
      <w:r w:rsidRPr="000E1684">
        <w:rPr>
          <w:rFonts w:ascii="Calibri" w:hAnsi="Calibri"/>
          <w:sz w:val="20"/>
          <w:szCs w:val="20"/>
        </w:rPr>
        <w:t>их</w:t>
      </w:r>
      <w:proofErr w:type="spellEnd"/>
      <w:r w:rsidRPr="000E1684">
        <w:rPr>
          <w:rFonts w:ascii="Calibri" w:hAnsi="Calibri"/>
          <w:sz w:val="20"/>
          <w:szCs w:val="20"/>
        </w:rPr>
        <w:t xml:space="preserve"> </w:t>
      </w:r>
      <w:proofErr w:type="spellStart"/>
      <w:r w:rsidRPr="000E1684">
        <w:rPr>
          <w:rFonts w:ascii="Calibri" w:hAnsi="Calibri"/>
          <w:sz w:val="20"/>
          <w:szCs w:val="20"/>
        </w:rPr>
        <w:t>снабдевали</w:t>
      </w:r>
      <w:proofErr w:type="spellEnd"/>
      <w:r w:rsidRPr="000E1684">
        <w:rPr>
          <w:rFonts w:ascii="Calibri" w:hAnsi="Calibri"/>
          <w:sz w:val="20"/>
          <w:szCs w:val="20"/>
        </w:rPr>
        <w:t xml:space="preserve"> </w:t>
      </w:r>
      <w:proofErr w:type="spellStart"/>
      <w:r w:rsidRPr="000E1684">
        <w:rPr>
          <w:rFonts w:ascii="Calibri" w:hAnsi="Calibri"/>
          <w:sz w:val="20"/>
          <w:szCs w:val="20"/>
        </w:rPr>
        <w:t>производима</w:t>
      </w:r>
      <w:proofErr w:type="spellEnd"/>
      <w:r w:rsidRPr="000E1684">
        <w:rPr>
          <w:rFonts w:ascii="Calibri" w:hAnsi="Calibri"/>
          <w:sz w:val="20"/>
          <w:szCs w:val="20"/>
        </w:rPr>
        <w:t xml:space="preserve"> </w:t>
      </w:r>
      <w:proofErr w:type="spellStart"/>
      <w:r w:rsidRPr="000E1684">
        <w:rPr>
          <w:rFonts w:ascii="Calibri" w:hAnsi="Calibri"/>
          <w:sz w:val="20"/>
          <w:szCs w:val="20"/>
        </w:rPr>
        <w:t>са</w:t>
      </w:r>
      <w:proofErr w:type="spellEnd"/>
      <w:r w:rsidRPr="000E1684">
        <w:rPr>
          <w:rFonts w:ascii="Calibri" w:hAnsi="Calibri"/>
          <w:sz w:val="20"/>
          <w:szCs w:val="20"/>
        </w:rPr>
        <w:t xml:space="preserve"> </w:t>
      </w:r>
      <w:proofErr w:type="spellStart"/>
      <w:r w:rsidRPr="000E1684">
        <w:rPr>
          <w:rFonts w:ascii="Calibri" w:hAnsi="Calibri"/>
          <w:sz w:val="20"/>
          <w:szCs w:val="20"/>
        </w:rPr>
        <w:t>свога</w:t>
      </w:r>
      <w:proofErr w:type="spellEnd"/>
      <w:r w:rsidRPr="000E1684">
        <w:rPr>
          <w:rFonts w:ascii="Calibri" w:hAnsi="Calibri"/>
          <w:sz w:val="20"/>
          <w:szCs w:val="20"/>
        </w:rPr>
        <w:t xml:space="preserve"> </w:t>
      </w:r>
      <w:proofErr w:type="spellStart"/>
      <w:r w:rsidRPr="000E1684">
        <w:rPr>
          <w:rFonts w:ascii="Calibri" w:hAnsi="Calibri"/>
          <w:sz w:val="20"/>
          <w:szCs w:val="20"/>
        </w:rPr>
        <w:t>прага</w:t>
      </w:r>
      <w:proofErr w:type="spellEnd"/>
      <w:r w:rsidRPr="000E1684">
        <w:rPr>
          <w:rFonts w:ascii="Calibri" w:hAnsi="Calibri"/>
          <w:sz w:val="20"/>
          <w:szCs w:val="20"/>
        </w:rPr>
        <w:t xml:space="preserve">. </w:t>
      </w:r>
      <w:proofErr w:type="spellStart"/>
      <w:r w:rsidRPr="000E1684">
        <w:rPr>
          <w:rFonts w:ascii="Calibri" w:hAnsi="Calibri"/>
          <w:sz w:val="20"/>
          <w:szCs w:val="20"/>
        </w:rPr>
        <w:t>Рурални</w:t>
      </w:r>
      <w:proofErr w:type="spellEnd"/>
      <w:r w:rsidRPr="000E1684">
        <w:rPr>
          <w:rFonts w:ascii="Calibri" w:hAnsi="Calibri"/>
          <w:sz w:val="20"/>
          <w:szCs w:val="20"/>
        </w:rPr>
        <w:t xml:space="preserve"> </w:t>
      </w:r>
      <w:proofErr w:type="spellStart"/>
      <w:r w:rsidRPr="000E1684">
        <w:rPr>
          <w:rFonts w:ascii="Calibri" w:hAnsi="Calibri"/>
          <w:sz w:val="20"/>
          <w:szCs w:val="20"/>
        </w:rPr>
        <w:t>туризам</w:t>
      </w:r>
      <w:proofErr w:type="spellEnd"/>
      <w:r w:rsidRPr="000E1684">
        <w:rPr>
          <w:rFonts w:ascii="Calibri" w:hAnsi="Calibri"/>
          <w:sz w:val="20"/>
          <w:szCs w:val="20"/>
        </w:rPr>
        <w:t xml:space="preserve"> </w:t>
      </w:r>
      <w:proofErr w:type="spellStart"/>
      <w:r w:rsidRPr="000E1684">
        <w:rPr>
          <w:rFonts w:ascii="Calibri" w:hAnsi="Calibri"/>
          <w:sz w:val="20"/>
          <w:szCs w:val="20"/>
        </w:rPr>
        <w:t>обезбеђује</w:t>
      </w:r>
      <w:proofErr w:type="spellEnd"/>
      <w:r w:rsidRPr="000E1684">
        <w:rPr>
          <w:rFonts w:ascii="Calibri" w:hAnsi="Calibri"/>
          <w:sz w:val="20"/>
          <w:szCs w:val="20"/>
        </w:rPr>
        <w:t xml:space="preserve"> </w:t>
      </w:r>
      <w:proofErr w:type="spellStart"/>
      <w:r w:rsidRPr="000E1684">
        <w:rPr>
          <w:rFonts w:ascii="Calibri" w:hAnsi="Calibri"/>
          <w:sz w:val="20"/>
          <w:szCs w:val="20"/>
        </w:rPr>
        <w:t>додатне</w:t>
      </w:r>
      <w:proofErr w:type="spellEnd"/>
      <w:r w:rsidRPr="000E1684">
        <w:rPr>
          <w:rFonts w:ascii="Calibri" w:hAnsi="Calibri"/>
          <w:sz w:val="20"/>
          <w:szCs w:val="20"/>
        </w:rPr>
        <w:t xml:space="preserve"> </w:t>
      </w:r>
      <w:proofErr w:type="spellStart"/>
      <w:r w:rsidRPr="000E1684">
        <w:rPr>
          <w:rFonts w:ascii="Calibri" w:hAnsi="Calibri"/>
          <w:sz w:val="20"/>
          <w:szCs w:val="20"/>
        </w:rPr>
        <w:t>приходе</w:t>
      </w:r>
      <w:proofErr w:type="spellEnd"/>
      <w:r w:rsidRPr="000E1684">
        <w:rPr>
          <w:rFonts w:ascii="Calibri" w:hAnsi="Calibri"/>
          <w:sz w:val="20"/>
          <w:szCs w:val="20"/>
        </w:rPr>
        <w:t xml:space="preserve"> </w:t>
      </w:r>
      <w:proofErr w:type="spellStart"/>
      <w:r w:rsidRPr="000E1684">
        <w:rPr>
          <w:rFonts w:ascii="Calibri" w:hAnsi="Calibri"/>
          <w:sz w:val="20"/>
          <w:szCs w:val="20"/>
        </w:rPr>
        <w:t>становницима</w:t>
      </w:r>
      <w:proofErr w:type="spellEnd"/>
      <w:r w:rsidRPr="000E1684">
        <w:rPr>
          <w:rFonts w:ascii="Calibri" w:hAnsi="Calibri"/>
          <w:sz w:val="20"/>
          <w:szCs w:val="20"/>
        </w:rPr>
        <w:t xml:space="preserve"> </w:t>
      </w:r>
      <w:proofErr w:type="spellStart"/>
      <w:r w:rsidRPr="000E1684">
        <w:rPr>
          <w:rFonts w:ascii="Calibri" w:hAnsi="Calibri"/>
          <w:sz w:val="20"/>
          <w:szCs w:val="20"/>
        </w:rPr>
        <w:t>руралних</w:t>
      </w:r>
      <w:proofErr w:type="spellEnd"/>
      <w:r w:rsidRPr="000E1684">
        <w:rPr>
          <w:rFonts w:ascii="Calibri" w:hAnsi="Calibri"/>
          <w:sz w:val="20"/>
          <w:szCs w:val="20"/>
        </w:rPr>
        <w:t xml:space="preserve"> </w:t>
      </w:r>
      <w:proofErr w:type="spellStart"/>
      <w:r w:rsidRPr="000E1684">
        <w:rPr>
          <w:rFonts w:ascii="Calibri" w:hAnsi="Calibri"/>
          <w:sz w:val="20"/>
          <w:szCs w:val="20"/>
        </w:rPr>
        <w:t>предела</w:t>
      </w:r>
      <w:proofErr w:type="spellEnd"/>
      <w:r w:rsidRPr="000E1684">
        <w:rPr>
          <w:rFonts w:ascii="Calibri" w:hAnsi="Calibri"/>
          <w:sz w:val="20"/>
          <w:szCs w:val="20"/>
        </w:rPr>
        <w:t xml:space="preserve"> </w:t>
      </w:r>
      <w:proofErr w:type="spellStart"/>
      <w:r w:rsidRPr="000E1684">
        <w:rPr>
          <w:rFonts w:ascii="Calibri" w:hAnsi="Calibri"/>
          <w:sz w:val="20"/>
          <w:szCs w:val="20"/>
        </w:rPr>
        <w:t>пласманом</w:t>
      </w:r>
      <w:proofErr w:type="spellEnd"/>
      <w:r w:rsidRPr="000E1684">
        <w:rPr>
          <w:rFonts w:ascii="Calibri" w:hAnsi="Calibri"/>
          <w:sz w:val="20"/>
          <w:szCs w:val="20"/>
        </w:rPr>
        <w:t xml:space="preserve"> </w:t>
      </w:r>
      <w:proofErr w:type="spellStart"/>
      <w:r w:rsidRPr="000E1684">
        <w:rPr>
          <w:rFonts w:ascii="Calibri" w:hAnsi="Calibri"/>
          <w:sz w:val="20"/>
          <w:szCs w:val="20"/>
        </w:rPr>
        <w:t>пољопривредних</w:t>
      </w:r>
      <w:proofErr w:type="spellEnd"/>
      <w:r w:rsidRPr="000E1684">
        <w:rPr>
          <w:rFonts w:ascii="Calibri" w:hAnsi="Calibri"/>
          <w:sz w:val="20"/>
          <w:szCs w:val="20"/>
        </w:rPr>
        <w:t xml:space="preserve"> </w:t>
      </w:r>
      <w:proofErr w:type="spellStart"/>
      <w:r w:rsidRPr="000E1684">
        <w:rPr>
          <w:rFonts w:ascii="Calibri" w:hAnsi="Calibri"/>
          <w:sz w:val="20"/>
          <w:szCs w:val="20"/>
        </w:rPr>
        <w:t>производа</w:t>
      </w:r>
      <w:proofErr w:type="spellEnd"/>
      <w:r w:rsidRPr="000E1684">
        <w:rPr>
          <w:rFonts w:ascii="Calibri" w:hAnsi="Calibri"/>
          <w:sz w:val="20"/>
          <w:szCs w:val="20"/>
        </w:rPr>
        <w:t xml:space="preserve"> </w:t>
      </w:r>
      <w:proofErr w:type="spellStart"/>
      <w:r w:rsidRPr="000E1684">
        <w:rPr>
          <w:rFonts w:ascii="Calibri" w:hAnsi="Calibri"/>
          <w:sz w:val="20"/>
          <w:szCs w:val="20"/>
        </w:rPr>
        <w:t>на</w:t>
      </w:r>
      <w:proofErr w:type="spellEnd"/>
      <w:r w:rsidRPr="000E1684">
        <w:rPr>
          <w:rFonts w:ascii="Calibri" w:hAnsi="Calibri"/>
          <w:sz w:val="20"/>
          <w:szCs w:val="20"/>
        </w:rPr>
        <w:t xml:space="preserve"> </w:t>
      </w:r>
      <w:proofErr w:type="spellStart"/>
      <w:r w:rsidRPr="000E1684">
        <w:rPr>
          <w:rFonts w:ascii="Calibri" w:hAnsi="Calibri"/>
          <w:sz w:val="20"/>
          <w:szCs w:val="20"/>
        </w:rPr>
        <w:t>пијаци</w:t>
      </w:r>
      <w:proofErr w:type="spellEnd"/>
      <w:r w:rsidRPr="000E1684">
        <w:rPr>
          <w:rFonts w:ascii="Calibri" w:hAnsi="Calibri"/>
          <w:sz w:val="20"/>
          <w:szCs w:val="20"/>
        </w:rPr>
        <w:t xml:space="preserve"> у </w:t>
      </w:r>
      <w:proofErr w:type="spellStart"/>
      <w:r w:rsidRPr="000E1684">
        <w:rPr>
          <w:rFonts w:ascii="Calibri" w:hAnsi="Calibri"/>
          <w:sz w:val="20"/>
          <w:szCs w:val="20"/>
        </w:rPr>
        <w:t>сопственом</w:t>
      </w:r>
      <w:proofErr w:type="spellEnd"/>
      <w:r w:rsidRPr="000E1684">
        <w:rPr>
          <w:rFonts w:ascii="Calibri" w:hAnsi="Calibri"/>
          <w:sz w:val="20"/>
          <w:szCs w:val="20"/>
        </w:rPr>
        <w:t xml:space="preserve"> </w:t>
      </w:r>
      <w:proofErr w:type="spellStart"/>
      <w:r w:rsidRPr="000E1684">
        <w:rPr>
          <w:rFonts w:ascii="Calibri" w:hAnsi="Calibri"/>
          <w:sz w:val="20"/>
          <w:szCs w:val="20"/>
        </w:rPr>
        <w:t>дворишту</w:t>
      </w:r>
      <w:proofErr w:type="spellEnd"/>
      <w:r w:rsidRPr="000E1684">
        <w:rPr>
          <w:rFonts w:ascii="Calibri" w:hAnsi="Calibri"/>
          <w:sz w:val="20"/>
          <w:szCs w:val="20"/>
        </w:rPr>
        <w:t xml:space="preserve">, </w:t>
      </w:r>
      <w:proofErr w:type="spellStart"/>
      <w:r w:rsidRPr="000E1684">
        <w:rPr>
          <w:rFonts w:ascii="Calibri" w:hAnsi="Calibri"/>
          <w:sz w:val="20"/>
          <w:szCs w:val="20"/>
        </w:rPr>
        <w:t>као</w:t>
      </w:r>
      <w:proofErr w:type="spellEnd"/>
      <w:r w:rsidRPr="000E1684">
        <w:rPr>
          <w:rFonts w:ascii="Calibri" w:hAnsi="Calibri"/>
          <w:sz w:val="20"/>
          <w:szCs w:val="20"/>
        </w:rPr>
        <w:t xml:space="preserve"> и </w:t>
      </w:r>
      <w:proofErr w:type="spellStart"/>
      <w:r w:rsidRPr="000E1684">
        <w:rPr>
          <w:rFonts w:ascii="Calibri" w:hAnsi="Calibri"/>
          <w:sz w:val="20"/>
          <w:szCs w:val="20"/>
        </w:rPr>
        <w:t>пласман</w:t>
      </w:r>
      <w:proofErr w:type="spellEnd"/>
      <w:r w:rsidRPr="000E1684">
        <w:rPr>
          <w:rFonts w:ascii="Calibri" w:hAnsi="Calibri"/>
          <w:sz w:val="20"/>
          <w:szCs w:val="20"/>
        </w:rPr>
        <w:t xml:space="preserve"> </w:t>
      </w:r>
      <w:proofErr w:type="spellStart"/>
      <w:r w:rsidRPr="000E1684">
        <w:rPr>
          <w:rFonts w:ascii="Calibri" w:hAnsi="Calibri"/>
          <w:sz w:val="20"/>
          <w:szCs w:val="20"/>
        </w:rPr>
        <w:t>производа</w:t>
      </w:r>
      <w:proofErr w:type="spellEnd"/>
      <w:r w:rsidRPr="000E1684">
        <w:rPr>
          <w:rFonts w:ascii="Calibri" w:hAnsi="Calibri"/>
          <w:sz w:val="20"/>
          <w:szCs w:val="20"/>
        </w:rPr>
        <w:t xml:space="preserve"> </w:t>
      </w:r>
      <w:proofErr w:type="spellStart"/>
      <w:r w:rsidRPr="000E1684">
        <w:rPr>
          <w:rFonts w:ascii="Calibri" w:hAnsi="Calibri"/>
          <w:sz w:val="20"/>
          <w:szCs w:val="20"/>
        </w:rPr>
        <w:t>домаће</w:t>
      </w:r>
      <w:proofErr w:type="spellEnd"/>
      <w:r w:rsidRPr="000E1684">
        <w:rPr>
          <w:rFonts w:ascii="Calibri" w:hAnsi="Calibri"/>
          <w:sz w:val="20"/>
          <w:szCs w:val="20"/>
        </w:rPr>
        <w:t xml:space="preserve"> </w:t>
      </w:r>
      <w:proofErr w:type="spellStart"/>
      <w:r w:rsidRPr="000E1684">
        <w:rPr>
          <w:rFonts w:ascii="Calibri" w:hAnsi="Calibri"/>
          <w:sz w:val="20"/>
          <w:szCs w:val="20"/>
        </w:rPr>
        <w:t>радиности</w:t>
      </w:r>
      <w:proofErr w:type="spellEnd"/>
      <w:r w:rsidRPr="000E1684">
        <w:rPr>
          <w:rFonts w:ascii="Calibri" w:hAnsi="Calibri"/>
          <w:sz w:val="20"/>
          <w:szCs w:val="20"/>
        </w:rPr>
        <w:t xml:space="preserve">. </w:t>
      </w:r>
      <w:proofErr w:type="spellStart"/>
      <w:r w:rsidRPr="000E1684">
        <w:rPr>
          <w:rFonts w:ascii="Calibri" w:hAnsi="Calibri"/>
          <w:sz w:val="20"/>
          <w:szCs w:val="20"/>
        </w:rPr>
        <w:t>Рурални</w:t>
      </w:r>
      <w:proofErr w:type="spellEnd"/>
      <w:r w:rsidRPr="000E1684">
        <w:rPr>
          <w:rFonts w:ascii="Calibri" w:hAnsi="Calibri"/>
          <w:sz w:val="20"/>
          <w:szCs w:val="20"/>
        </w:rPr>
        <w:t xml:space="preserve"> </w:t>
      </w:r>
      <w:proofErr w:type="spellStart"/>
      <w:r w:rsidRPr="000E1684">
        <w:rPr>
          <w:rFonts w:ascii="Calibri" w:hAnsi="Calibri"/>
          <w:sz w:val="20"/>
          <w:szCs w:val="20"/>
        </w:rPr>
        <w:t>туризам</w:t>
      </w:r>
      <w:proofErr w:type="spellEnd"/>
      <w:r w:rsidRPr="000E1684">
        <w:rPr>
          <w:rFonts w:ascii="Calibri" w:hAnsi="Calibri"/>
          <w:sz w:val="20"/>
          <w:szCs w:val="20"/>
        </w:rPr>
        <w:t xml:space="preserve"> </w:t>
      </w:r>
      <w:proofErr w:type="spellStart"/>
      <w:r w:rsidRPr="000E1684">
        <w:rPr>
          <w:rFonts w:ascii="Calibri" w:hAnsi="Calibri"/>
          <w:sz w:val="20"/>
          <w:szCs w:val="20"/>
        </w:rPr>
        <w:t>такође</w:t>
      </w:r>
      <w:proofErr w:type="spellEnd"/>
      <w:r w:rsidRPr="000E1684">
        <w:rPr>
          <w:rFonts w:ascii="Calibri" w:hAnsi="Calibri"/>
          <w:sz w:val="20"/>
          <w:szCs w:val="20"/>
        </w:rPr>
        <w:t xml:space="preserve"> </w:t>
      </w:r>
      <w:proofErr w:type="spellStart"/>
      <w:r w:rsidRPr="000E1684">
        <w:rPr>
          <w:rFonts w:ascii="Calibri" w:hAnsi="Calibri"/>
          <w:sz w:val="20"/>
          <w:szCs w:val="20"/>
        </w:rPr>
        <w:t>омогућава</w:t>
      </w:r>
      <w:proofErr w:type="spellEnd"/>
      <w:r w:rsidRPr="000E1684">
        <w:rPr>
          <w:rFonts w:ascii="Calibri" w:hAnsi="Calibri"/>
          <w:sz w:val="20"/>
          <w:szCs w:val="20"/>
        </w:rPr>
        <w:t xml:space="preserve"> </w:t>
      </w:r>
      <w:proofErr w:type="spellStart"/>
      <w:r w:rsidRPr="000E1684">
        <w:rPr>
          <w:rFonts w:ascii="Calibri" w:hAnsi="Calibri"/>
          <w:sz w:val="20"/>
          <w:szCs w:val="20"/>
        </w:rPr>
        <w:t>валоризацију</w:t>
      </w:r>
      <w:proofErr w:type="spellEnd"/>
      <w:r w:rsidRPr="000E1684">
        <w:rPr>
          <w:rFonts w:ascii="Calibri" w:hAnsi="Calibri"/>
          <w:sz w:val="20"/>
          <w:szCs w:val="20"/>
        </w:rPr>
        <w:t xml:space="preserve"> (</w:t>
      </w:r>
      <w:proofErr w:type="spellStart"/>
      <w:r w:rsidRPr="000E1684">
        <w:rPr>
          <w:rFonts w:ascii="Calibri" w:hAnsi="Calibri"/>
          <w:sz w:val="20"/>
          <w:szCs w:val="20"/>
        </w:rPr>
        <w:t>вредновање</w:t>
      </w:r>
      <w:proofErr w:type="spellEnd"/>
      <w:r w:rsidRPr="000E1684">
        <w:rPr>
          <w:rFonts w:ascii="Calibri" w:hAnsi="Calibri"/>
          <w:sz w:val="20"/>
          <w:szCs w:val="20"/>
        </w:rPr>
        <w:t xml:space="preserve">) </w:t>
      </w:r>
      <w:proofErr w:type="spellStart"/>
      <w:r w:rsidRPr="000E1684">
        <w:rPr>
          <w:rFonts w:ascii="Calibri" w:hAnsi="Calibri"/>
          <w:sz w:val="20"/>
          <w:szCs w:val="20"/>
        </w:rPr>
        <w:t>рада</w:t>
      </w:r>
      <w:proofErr w:type="spellEnd"/>
      <w:r w:rsidRPr="000E1684">
        <w:rPr>
          <w:rFonts w:ascii="Calibri" w:hAnsi="Calibri"/>
          <w:sz w:val="20"/>
          <w:szCs w:val="20"/>
        </w:rPr>
        <w:t xml:space="preserve"> </w:t>
      </w:r>
      <w:proofErr w:type="spellStart"/>
      <w:r w:rsidRPr="000E1684">
        <w:rPr>
          <w:rFonts w:ascii="Calibri" w:hAnsi="Calibri"/>
          <w:sz w:val="20"/>
          <w:szCs w:val="20"/>
        </w:rPr>
        <w:t>жена</w:t>
      </w:r>
      <w:proofErr w:type="spellEnd"/>
      <w:r w:rsidRPr="000E1684">
        <w:rPr>
          <w:rFonts w:ascii="Calibri" w:hAnsi="Calibri"/>
          <w:sz w:val="20"/>
          <w:szCs w:val="20"/>
        </w:rPr>
        <w:t xml:space="preserve"> у </w:t>
      </w:r>
      <w:proofErr w:type="spellStart"/>
      <w:r w:rsidRPr="000E1684">
        <w:rPr>
          <w:rFonts w:ascii="Calibri" w:hAnsi="Calibri"/>
          <w:sz w:val="20"/>
          <w:szCs w:val="20"/>
        </w:rPr>
        <w:t>сеоским</w:t>
      </w:r>
      <w:proofErr w:type="spellEnd"/>
      <w:r w:rsidRPr="000E1684">
        <w:rPr>
          <w:rFonts w:ascii="Calibri" w:hAnsi="Calibri"/>
          <w:sz w:val="20"/>
          <w:szCs w:val="20"/>
        </w:rPr>
        <w:t xml:space="preserve"> </w:t>
      </w:r>
      <w:proofErr w:type="spellStart"/>
      <w:r w:rsidRPr="000E1684">
        <w:rPr>
          <w:rFonts w:ascii="Calibri" w:hAnsi="Calibri"/>
          <w:sz w:val="20"/>
          <w:szCs w:val="20"/>
        </w:rPr>
        <w:t>домаћинствима</w:t>
      </w:r>
      <w:proofErr w:type="spellEnd"/>
      <w:r w:rsidRPr="000E1684">
        <w:rPr>
          <w:rFonts w:ascii="Calibri" w:hAnsi="Calibri"/>
          <w:sz w:val="20"/>
          <w:szCs w:val="20"/>
        </w:rPr>
        <w:t xml:space="preserve">, </w:t>
      </w:r>
      <w:proofErr w:type="spellStart"/>
      <w:r w:rsidRPr="000E1684">
        <w:rPr>
          <w:rFonts w:ascii="Calibri" w:hAnsi="Calibri"/>
          <w:sz w:val="20"/>
          <w:szCs w:val="20"/>
        </w:rPr>
        <w:t>али</w:t>
      </w:r>
      <w:proofErr w:type="spellEnd"/>
      <w:r w:rsidRPr="000E1684">
        <w:rPr>
          <w:rFonts w:ascii="Calibri" w:hAnsi="Calibri"/>
          <w:sz w:val="20"/>
          <w:szCs w:val="20"/>
        </w:rPr>
        <w:t xml:space="preserve"> и </w:t>
      </w:r>
      <w:proofErr w:type="spellStart"/>
      <w:r w:rsidRPr="000E1684">
        <w:rPr>
          <w:rFonts w:ascii="Calibri" w:hAnsi="Calibri"/>
          <w:sz w:val="20"/>
          <w:szCs w:val="20"/>
        </w:rPr>
        <w:t>упошљавање</w:t>
      </w:r>
      <w:proofErr w:type="spellEnd"/>
      <w:r w:rsidRPr="000E1684">
        <w:rPr>
          <w:rFonts w:ascii="Calibri" w:hAnsi="Calibri"/>
          <w:sz w:val="20"/>
          <w:szCs w:val="20"/>
        </w:rPr>
        <w:t xml:space="preserve"> </w:t>
      </w:r>
      <w:proofErr w:type="spellStart"/>
      <w:r w:rsidRPr="000E1684">
        <w:rPr>
          <w:rFonts w:ascii="Calibri" w:hAnsi="Calibri"/>
          <w:sz w:val="20"/>
          <w:szCs w:val="20"/>
        </w:rPr>
        <w:t>радно</w:t>
      </w:r>
      <w:proofErr w:type="spellEnd"/>
      <w:r w:rsidRPr="000E1684">
        <w:rPr>
          <w:rFonts w:ascii="Calibri" w:hAnsi="Calibri"/>
          <w:sz w:val="20"/>
          <w:szCs w:val="20"/>
        </w:rPr>
        <w:t xml:space="preserve"> </w:t>
      </w:r>
      <w:proofErr w:type="spellStart"/>
      <w:r w:rsidRPr="000E1684">
        <w:rPr>
          <w:rFonts w:ascii="Calibri" w:hAnsi="Calibri"/>
          <w:sz w:val="20"/>
          <w:szCs w:val="20"/>
        </w:rPr>
        <w:t>неактивних</w:t>
      </w:r>
      <w:proofErr w:type="spellEnd"/>
      <w:r w:rsidRPr="000E1684">
        <w:rPr>
          <w:rFonts w:ascii="Calibri" w:hAnsi="Calibri"/>
          <w:sz w:val="20"/>
          <w:szCs w:val="20"/>
        </w:rPr>
        <w:t xml:space="preserve"> </w:t>
      </w:r>
      <w:proofErr w:type="spellStart"/>
      <w:r w:rsidRPr="000E1684">
        <w:rPr>
          <w:rFonts w:ascii="Calibri" w:hAnsi="Calibri"/>
          <w:sz w:val="20"/>
          <w:szCs w:val="20"/>
        </w:rPr>
        <w:t>категорија</w:t>
      </w:r>
      <w:proofErr w:type="spellEnd"/>
      <w:r w:rsidRPr="000E1684">
        <w:rPr>
          <w:rFonts w:ascii="Calibri" w:hAnsi="Calibri"/>
          <w:sz w:val="20"/>
          <w:szCs w:val="20"/>
        </w:rPr>
        <w:t xml:space="preserve"> </w:t>
      </w:r>
      <w:proofErr w:type="spellStart"/>
      <w:r w:rsidRPr="000E1684">
        <w:rPr>
          <w:rFonts w:ascii="Calibri" w:hAnsi="Calibri"/>
          <w:sz w:val="20"/>
          <w:szCs w:val="20"/>
        </w:rPr>
        <w:t>становника</w:t>
      </w:r>
      <w:proofErr w:type="spellEnd"/>
      <w:r w:rsidRPr="000E1684">
        <w:rPr>
          <w:rFonts w:ascii="Calibri" w:hAnsi="Calibri"/>
          <w:sz w:val="20"/>
          <w:szCs w:val="20"/>
        </w:rPr>
        <w:t>.</w:t>
      </w:r>
    </w:p>
    <w:p w14:paraId="67EF42BC" w14:textId="77777777" w:rsidR="000E1684" w:rsidRPr="00095EF8" w:rsidRDefault="000E1684" w:rsidP="00651F40">
      <w:pPr>
        <w:rPr>
          <w:rFonts w:ascii="Calibri" w:hAnsi="Calibri"/>
          <w:sz w:val="20"/>
          <w:szCs w:val="20"/>
        </w:rPr>
      </w:pPr>
    </w:p>
    <w:p w14:paraId="57C0F415" w14:textId="77777777" w:rsidR="00651F40" w:rsidRPr="00563ADD" w:rsidRDefault="00651F40"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563ADD">
        <w:rPr>
          <w:rFonts w:ascii="Calibri" w:hAnsi="Calibri"/>
          <w:b/>
          <w:sz w:val="20"/>
          <w:szCs w:val="20"/>
          <w:u w:val="single"/>
        </w:rPr>
        <w:t xml:space="preserve">ВИСИНА И </w:t>
      </w:r>
      <w:r w:rsidRPr="00563ADD">
        <w:rPr>
          <w:rFonts w:ascii="Calibri" w:hAnsi="Calibri"/>
          <w:b/>
          <w:sz w:val="20"/>
          <w:szCs w:val="20"/>
          <w:u w:val="single"/>
          <w:lang w:val="sr-Cyrl-CS"/>
        </w:rPr>
        <w:t>НАМЕНА СРЕДСТАВА</w:t>
      </w:r>
    </w:p>
    <w:p w14:paraId="20609F6D" w14:textId="77777777" w:rsidR="00E4532C" w:rsidRDefault="00E4532C" w:rsidP="00651F40">
      <w:pPr>
        <w:ind w:right="-45"/>
        <w:jc w:val="both"/>
        <w:rPr>
          <w:rFonts w:ascii="Calibri" w:hAnsi="Calibri"/>
          <w:sz w:val="20"/>
          <w:szCs w:val="20"/>
        </w:rPr>
      </w:pPr>
    </w:p>
    <w:p w14:paraId="35D0CB40" w14:textId="21576D8F" w:rsidR="00651F40" w:rsidRPr="00563ADD" w:rsidRDefault="00167B9F" w:rsidP="00167B9F">
      <w:pPr>
        <w:ind w:right="-45" w:firstLine="851"/>
        <w:jc w:val="both"/>
        <w:rPr>
          <w:rFonts w:ascii="Calibri" w:hAnsi="Calibri"/>
          <w:sz w:val="20"/>
          <w:szCs w:val="20"/>
        </w:rPr>
      </w:pPr>
      <w:proofErr w:type="spellStart"/>
      <w:r w:rsidRPr="00167B9F">
        <w:rPr>
          <w:rFonts w:ascii="Calibri" w:hAnsi="Calibri"/>
          <w:sz w:val="20"/>
          <w:szCs w:val="20"/>
        </w:rPr>
        <w:t>За</w:t>
      </w:r>
      <w:proofErr w:type="spellEnd"/>
      <w:r w:rsidRPr="00167B9F">
        <w:rPr>
          <w:rFonts w:ascii="Calibri" w:hAnsi="Calibri"/>
          <w:sz w:val="20"/>
          <w:szCs w:val="20"/>
        </w:rPr>
        <w:t xml:space="preserve"> </w:t>
      </w:r>
      <w:proofErr w:type="spellStart"/>
      <w:r w:rsidRPr="00167B9F">
        <w:rPr>
          <w:rFonts w:ascii="Calibri" w:hAnsi="Calibri"/>
          <w:sz w:val="20"/>
          <w:szCs w:val="20"/>
        </w:rPr>
        <w:t>реализацију</w:t>
      </w:r>
      <w:proofErr w:type="spellEnd"/>
      <w:r w:rsidRPr="00167B9F">
        <w:rPr>
          <w:rFonts w:ascii="Calibri" w:hAnsi="Calibri"/>
          <w:sz w:val="20"/>
          <w:szCs w:val="20"/>
        </w:rPr>
        <w:t xml:space="preserve"> </w:t>
      </w:r>
      <w:proofErr w:type="spellStart"/>
      <w:r w:rsidRPr="00167B9F">
        <w:rPr>
          <w:rFonts w:ascii="Calibri" w:hAnsi="Calibri"/>
          <w:sz w:val="20"/>
          <w:szCs w:val="20"/>
        </w:rPr>
        <w:t>Конкурса</w:t>
      </w:r>
      <w:proofErr w:type="spellEnd"/>
      <w:r w:rsidRPr="00167B9F">
        <w:rPr>
          <w:rFonts w:ascii="Calibri" w:hAnsi="Calibri"/>
          <w:sz w:val="20"/>
          <w:szCs w:val="20"/>
        </w:rPr>
        <w:t xml:space="preserve"> </w:t>
      </w:r>
      <w:proofErr w:type="spellStart"/>
      <w:r w:rsidRPr="00167B9F">
        <w:rPr>
          <w:rFonts w:ascii="Calibri" w:hAnsi="Calibri"/>
          <w:sz w:val="20"/>
          <w:szCs w:val="20"/>
        </w:rPr>
        <w:t>за</w:t>
      </w:r>
      <w:proofErr w:type="spellEnd"/>
      <w:r w:rsidRPr="00167B9F">
        <w:rPr>
          <w:rFonts w:ascii="Calibri" w:hAnsi="Calibri"/>
          <w:sz w:val="20"/>
          <w:szCs w:val="20"/>
        </w:rPr>
        <w:t xml:space="preserve"> </w:t>
      </w:r>
      <w:proofErr w:type="spellStart"/>
      <w:r w:rsidRPr="00167B9F">
        <w:rPr>
          <w:rFonts w:ascii="Calibri" w:hAnsi="Calibri"/>
          <w:sz w:val="20"/>
          <w:szCs w:val="20"/>
        </w:rPr>
        <w:t>доделу</w:t>
      </w:r>
      <w:proofErr w:type="spellEnd"/>
      <w:r w:rsidRPr="00167B9F">
        <w:rPr>
          <w:rFonts w:ascii="Calibri" w:hAnsi="Calibri"/>
          <w:sz w:val="20"/>
          <w:szCs w:val="20"/>
        </w:rPr>
        <w:t xml:space="preserve"> </w:t>
      </w:r>
      <w:proofErr w:type="spellStart"/>
      <w:r w:rsidRPr="00167B9F">
        <w:rPr>
          <w:rFonts w:ascii="Calibri" w:hAnsi="Calibri"/>
          <w:sz w:val="20"/>
          <w:szCs w:val="20"/>
        </w:rPr>
        <w:t>средстава</w:t>
      </w:r>
      <w:proofErr w:type="spellEnd"/>
      <w:r w:rsidRPr="00167B9F">
        <w:rPr>
          <w:rFonts w:ascii="Calibri" w:hAnsi="Calibri"/>
          <w:sz w:val="20"/>
          <w:szCs w:val="20"/>
        </w:rPr>
        <w:t xml:space="preserve"> </w:t>
      </w:r>
      <w:proofErr w:type="spellStart"/>
      <w:r w:rsidR="009A5235" w:rsidRPr="009A5235">
        <w:rPr>
          <w:rFonts w:ascii="Calibri" w:hAnsi="Calibri"/>
          <w:sz w:val="20"/>
          <w:szCs w:val="20"/>
        </w:rPr>
        <w:t>за</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унапређење</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економских</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активности</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на</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селу</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кроз</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подршку</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непољопривредним</w:t>
      </w:r>
      <w:proofErr w:type="spellEnd"/>
      <w:r w:rsidR="009A5235" w:rsidRPr="009A5235">
        <w:rPr>
          <w:rFonts w:ascii="Calibri" w:hAnsi="Calibri"/>
          <w:sz w:val="20"/>
          <w:szCs w:val="20"/>
        </w:rPr>
        <w:t xml:space="preserve"> </w:t>
      </w:r>
      <w:proofErr w:type="spellStart"/>
      <w:r w:rsidR="009A5235" w:rsidRPr="009A5235">
        <w:rPr>
          <w:rFonts w:ascii="Calibri" w:hAnsi="Calibri"/>
          <w:sz w:val="20"/>
          <w:szCs w:val="20"/>
        </w:rPr>
        <w:t>активностима</w:t>
      </w:r>
      <w:proofErr w:type="spellEnd"/>
      <w:r w:rsidR="009A5235">
        <w:rPr>
          <w:rFonts w:ascii="Calibri" w:hAnsi="Calibri"/>
          <w:sz w:val="20"/>
          <w:szCs w:val="20"/>
          <w:lang w:val="sr-Cyrl-RS"/>
        </w:rPr>
        <w:t xml:space="preserve"> </w:t>
      </w:r>
      <w:proofErr w:type="spellStart"/>
      <w:r>
        <w:rPr>
          <w:rFonts w:ascii="Calibri" w:hAnsi="Calibri"/>
          <w:sz w:val="20"/>
          <w:szCs w:val="20"/>
        </w:rPr>
        <w:t>на</w:t>
      </w:r>
      <w:proofErr w:type="spellEnd"/>
      <w:r>
        <w:rPr>
          <w:rFonts w:ascii="Calibri" w:hAnsi="Calibri"/>
          <w:sz w:val="20"/>
          <w:szCs w:val="20"/>
        </w:rPr>
        <w:t xml:space="preserve"> </w:t>
      </w:r>
      <w:proofErr w:type="spellStart"/>
      <w:r>
        <w:rPr>
          <w:rFonts w:ascii="Calibri" w:hAnsi="Calibri"/>
          <w:sz w:val="20"/>
          <w:szCs w:val="20"/>
        </w:rPr>
        <w:t>територији</w:t>
      </w:r>
      <w:proofErr w:type="spellEnd"/>
      <w:r>
        <w:rPr>
          <w:rFonts w:ascii="Calibri" w:hAnsi="Calibri"/>
          <w:sz w:val="20"/>
          <w:szCs w:val="20"/>
        </w:rPr>
        <w:t xml:space="preserve"> АП </w:t>
      </w:r>
      <w:proofErr w:type="spellStart"/>
      <w:r>
        <w:rPr>
          <w:rFonts w:ascii="Calibri" w:hAnsi="Calibri"/>
          <w:sz w:val="20"/>
          <w:szCs w:val="20"/>
        </w:rPr>
        <w:t>Војводине</w:t>
      </w:r>
      <w:proofErr w:type="spellEnd"/>
      <w:r>
        <w:rPr>
          <w:rFonts w:ascii="Calibri" w:hAnsi="Calibri"/>
          <w:sz w:val="20"/>
          <w:szCs w:val="20"/>
        </w:rPr>
        <w:t xml:space="preserve"> у 20</w:t>
      </w:r>
      <w:r w:rsidR="00AE576C">
        <w:rPr>
          <w:rFonts w:ascii="Calibri" w:hAnsi="Calibri"/>
          <w:sz w:val="20"/>
          <w:szCs w:val="20"/>
          <w:lang w:val="sr-Cyrl-RS"/>
        </w:rPr>
        <w:t>2</w:t>
      </w:r>
      <w:r w:rsidR="00C35848">
        <w:rPr>
          <w:rFonts w:ascii="Calibri" w:hAnsi="Calibri"/>
          <w:sz w:val="20"/>
          <w:szCs w:val="20"/>
          <w:lang w:val="sr-Cyrl-RS"/>
        </w:rPr>
        <w:t>2</w:t>
      </w:r>
      <w:r>
        <w:rPr>
          <w:rFonts w:ascii="Calibri" w:hAnsi="Calibri"/>
          <w:sz w:val="20"/>
          <w:szCs w:val="20"/>
        </w:rPr>
        <w:t xml:space="preserve">. </w:t>
      </w:r>
      <w:proofErr w:type="spellStart"/>
      <w:r>
        <w:rPr>
          <w:rFonts w:ascii="Calibri" w:hAnsi="Calibri"/>
          <w:sz w:val="20"/>
          <w:szCs w:val="20"/>
        </w:rPr>
        <w:t>години</w:t>
      </w:r>
      <w:proofErr w:type="spellEnd"/>
      <w:r>
        <w:rPr>
          <w:rFonts w:ascii="Calibri" w:hAnsi="Calibri"/>
          <w:sz w:val="20"/>
          <w:szCs w:val="20"/>
        </w:rPr>
        <w:t xml:space="preserve"> </w:t>
      </w:r>
      <w:proofErr w:type="spellStart"/>
      <w:r w:rsidRPr="00167B9F">
        <w:rPr>
          <w:rFonts w:ascii="Calibri" w:hAnsi="Calibri"/>
          <w:sz w:val="20"/>
          <w:szCs w:val="20"/>
        </w:rPr>
        <w:t>предвиђено</w:t>
      </w:r>
      <w:proofErr w:type="spellEnd"/>
      <w:r w:rsidRPr="00167B9F">
        <w:rPr>
          <w:rFonts w:ascii="Calibri" w:hAnsi="Calibri"/>
          <w:sz w:val="20"/>
          <w:szCs w:val="20"/>
        </w:rPr>
        <w:t xml:space="preserve"> </w:t>
      </w:r>
      <w:proofErr w:type="spellStart"/>
      <w:r w:rsidRPr="00167B9F">
        <w:rPr>
          <w:rFonts w:ascii="Calibri" w:hAnsi="Calibri"/>
          <w:sz w:val="20"/>
          <w:szCs w:val="20"/>
        </w:rPr>
        <w:t>је</w:t>
      </w:r>
      <w:proofErr w:type="spellEnd"/>
      <w:r w:rsidRPr="00167B9F">
        <w:rPr>
          <w:rFonts w:ascii="Calibri" w:hAnsi="Calibri"/>
          <w:sz w:val="20"/>
          <w:szCs w:val="20"/>
        </w:rPr>
        <w:t xml:space="preserve"> </w:t>
      </w:r>
      <w:proofErr w:type="spellStart"/>
      <w:r w:rsidRPr="008364C9">
        <w:rPr>
          <w:rFonts w:ascii="Calibri" w:hAnsi="Calibri"/>
          <w:sz w:val="20"/>
          <w:szCs w:val="20"/>
        </w:rPr>
        <w:t>укупно</w:t>
      </w:r>
      <w:proofErr w:type="spellEnd"/>
      <w:r w:rsidRPr="008364C9">
        <w:rPr>
          <w:rFonts w:ascii="Calibri" w:hAnsi="Calibri"/>
          <w:sz w:val="20"/>
          <w:szCs w:val="20"/>
        </w:rPr>
        <w:t xml:space="preserve"> </w:t>
      </w:r>
      <w:r w:rsidR="009A5235">
        <w:rPr>
          <w:rFonts w:ascii="Calibri" w:hAnsi="Calibri"/>
          <w:b/>
          <w:sz w:val="20"/>
          <w:szCs w:val="20"/>
          <w:lang w:val="sr-Cyrl-RS"/>
        </w:rPr>
        <w:t>35</w:t>
      </w:r>
      <w:r w:rsidR="00651F40" w:rsidRPr="008364C9">
        <w:rPr>
          <w:rFonts w:ascii="Calibri" w:hAnsi="Calibri"/>
          <w:b/>
          <w:sz w:val="20"/>
          <w:szCs w:val="20"/>
        </w:rPr>
        <w:t>.000.000,00</w:t>
      </w:r>
      <w:r w:rsidR="00AE576C" w:rsidRPr="008364C9">
        <w:rPr>
          <w:rFonts w:ascii="Calibri" w:hAnsi="Calibri"/>
          <w:b/>
          <w:sz w:val="20"/>
          <w:szCs w:val="20"/>
          <w:lang w:val="sr-Cyrl-RS"/>
        </w:rPr>
        <w:t xml:space="preserve"> </w:t>
      </w:r>
      <w:proofErr w:type="spellStart"/>
      <w:r w:rsidR="00651F40" w:rsidRPr="008364C9">
        <w:rPr>
          <w:rFonts w:ascii="Calibri" w:hAnsi="Calibri"/>
          <w:b/>
          <w:sz w:val="20"/>
          <w:szCs w:val="20"/>
        </w:rPr>
        <w:t>динара</w:t>
      </w:r>
      <w:proofErr w:type="spellEnd"/>
      <w:r w:rsidR="00651F40" w:rsidRPr="008364C9">
        <w:rPr>
          <w:rFonts w:ascii="Calibri" w:hAnsi="Calibri"/>
          <w:b/>
          <w:sz w:val="20"/>
          <w:szCs w:val="20"/>
        </w:rPr>
        <w:t>.</w:t>
      </w:r>
    </w:p>
    <w:p w14:paraId="26122800" w14:textId="17946A96"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proofErr w:type="spellStart"/>
      <w:r w:rsidRPr="00167B9F">
        <w:rPr>
          <w:rFonts w:ascii="Calibri" w:eastAsia="Calibri" w:hAnsi="Calibri"/>
          <w:sz w:val="20"/>
          <w:szCs w:val="20"/>
          <w:lang w:eastAsia="en-US"/>
        </w:rPr>
        <w:t>Бесповратна</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средства</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за</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подршку</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инвестиција</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по</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конкурсу</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утврђују</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се</w:t>
      </w:r>
      <w:proofErr w:type="spellEnd"/>
      <w:r w:rsidRPr="00167B9F">
        <w:rPr>
          <w:rFonts w:ascii="Calibri" w:eastAsia="Calibri" w:hAnsi="Calibri"/>
          <w:sz w:val="20"/>
          <w:szCs w:val="20"/>
          <w:lang w:eastAsia="en-US"/>
        </w:rPr>
        <w:t xml:space="preserve"> у </w:t>
      </w:r>
      <w:proofErr w:type="spellStart"/>
      <w:r w:rsidRPr="00167B9F">
        <w:rPr>
          <w:rFonts w:ascii="Calibri" w:eastAsia="Calibri" w:hAnsi="Calibri"/>
          <w:sz w:val="20"/>
          <w:szCs w:val="20"/>
          <w:lang w:eastAsia="en-US"/>
        </w:rPr>
        <w:t>износу</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до</w:t>
      </w:r>
      <w:proofErr w:type="spellEnd"/>
      <w:r w:rsidRPr="00167B9F">
        <w:rPr>
          <w:rFonts w:ascii="Calibri" w:eastAsia="Calibri" w:hAnsi="Calibri"/>
          <w:sz w:val="20"/>
          <w:szCs w:val="20"/>
          <w:lang w:eastAsia="en-US"/>
        </w:rPr>
        <w:t xml:space="preserve"> </w:t>
      </w:r>
      <w:r w:rsidR="009A5235">
        <w:rPr>
          <w:rFonts w:ascii="Calibri" w:eastAsia="Calibri" w:hAnsi="Calibri"/>
          <w:b/>
          <w:sz w:val="20"/>
          <w:szCs w:val="20"/>
          <w:lang w:val="sr-Cyrl-RS" w:eastAsia="en-US"/>
        </w:rPr>
        <w:t>8</w:t>
      </w:r>
      <w:r w:rsidRPr="00167B9F">
        <w:rPr>
          <w:rFonts w:ascii="Calibri" w:eastAsia="Calibri" w:hAnsi="Calibri"/>
          <w:b/>
          <w:sz w:val="20"/>
          <w:szCs w:val="20"/>
          <w:lang w:eastAsia="en-US"/>
        </w:rPr>
        <w:t>0%</w:t>
      </w:r>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од</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укупно</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прихватљивих</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трошкова</w:t>
      </w:r>
      <w:proofErr w:type="spellEnd"/>
      <w:r w:rsidRPr="00167B9F">
        <w:rPr>
          <w:rFonts w:ascii="Calibri" w:eastAsia="Calibri" w:hAnsi="Calibri"/>
          <w:sz w:val="20"/>
          <w:szCs w:val="20"/>
          <w:lang w:eastAsia="en-US"/>
        </w:rPr>
        <w:t xml:space="preserve"> инвестиције. </w:t>
      </w:r>
    </w:p>
    <w:p w14:paraId="219541FF"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sz w:val="20"/>
          <w:szCs w:val="20"/>
          <w:lang w:eastAsia="en-US"/>
        </w:rPr>
        <w:t xml:space="preserve">Приликом обрачуна, узима се вредност инвестиције </w:t>
      </w:r>
      <w:r w:rsidRPr="00167B9F">
        <w:rPr>
          <w:rFonts w:ascii="Calibri" w:eastAsia="Calibri" w:hAnsi="Calibri"/>
          <w:b/>
          <w:sz w:val="20"/>
          <w:szCs w:val="20"/>
          <w:lang w:eastAsia="en-US"/>
        </w:rPr>
        <w:t>без пореза на додату вредност (ПДВ).</w:t>
      </w:r>
    </w:p>
    <w:p w14:paraId="76119DBD" w14:textId="74E4F123"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proofErr w:type="spellStart"/>
      <w:r w:rsidRPr="00167B9F">
        <w:rPr>
          <w:rFonts w:ascii="Calibri" w:eastAsia="Calibri" w:hAnsi="Calibri"/>
          <w:b/>
          <w:sz w:val="20"/>
          <w:szCs w:val="20"/>
          <w:lang w:eastAsia="en-US"/>
        </w:rPr>
        <w:t>Максималан</w:t>
      </w:r>
      <w:proofErr w:type="spellEnd"/>
      <w:r w:rsidRPr="00167B9F">
        <w:rPr>
          <w:rFonts w:ascii="Calibri" w:eastAsia="Calibri" w:hAnsi="Calibri"/>
          <w:b/>
          <w:sz w:val="20"/>
          <w:szCs w:val="20"/>
          <w:lang w:eastAsia="en-US"/>
        </w:rPr>
        <w:t xml:space="preserve"> </w:t>
      </w:r>
      <w:proofErr w:type="spellStart"/>
      <w:r w:rsidRPr="00167B9F">
        <w:rPr>
          <w:rFonts w:ascii="Calibri" w:eastAsia="Calibri" w:hAnsi="Calibri"/>
          <w:b/>
          <w:sz w:val="20"/>
          <w:szCs w:val="20"/>
          <w:lang w:eastAsia="en-US"/>
        </w:rPr>
        <w:t>износ</w:t>
      </w:r>
      <w:proofErr w:type="spellEnd"/>
      <w:r w:rsidRPr="00167B9F">
        <w:rPr>
          <w:rFonts w:ascii="Calibri" w:eastAsia="Calibri" w:hAnsi="Calibri"/>
          <w:b/>
          <w:sz w:val="20"/>
          <w:szCs w:val="20"/>
          <w:lang w:eastAsia="en-US"/>
        </w:rPr>
        <w:t xml:space="preserve"> </w:t>
      </w:r>
      <w:proofErr w:type="spellStart"/>
      <w:r w:rsidRPr="00167B9F">
        <w:rPr>
          <w:rFonts w:ascii="Calibri" w:eastAsia="Calibri" w:hAnsi="Calibri"/>
          <w:b/>
          <w:sz w:val="20"/>
          <w:szCs w:val="20"/>
          <w:lang w:eastAsia="en-US"/>
        </w:rPr>
        <w:t>бесповратних</w:t>
      </w:r>
      <w:proofErr w:type="spellEnd"/>
      <w:r w:rsidRPr="00167B9F">
        <w:rPr>
          <w:rFonts w:ascii="Calibri" w:eastAsia="Calibri" w:hAnsi="Calibri"/>
          <w:b/>
          <w:sz w:val="20"/>
          <w:szCs w:val="20"/>
          <w:lang w:eastAsia="en-US"/>
        </w:rPr>
        <w:t xml:space="preserve"> </w:t>
      </w:r>
      <w:proofErr w:type="spellStart"/>
      <w:r w:rsidRPr="00167B9F">
        <w:rPr>
          <w:rFonts w:ascii="Calibri" w:eastAsia="Calibri" w:hAnsi="Calibri"/>
          <w:b/>
          <w:sz w:val="20"/>
          <w:szCs w:val="20"/>
          <w:lang w:eastAsia="en-US"/>
        </w:rPr>
        <w:t>средстава</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по</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једној</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пријави</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не</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може</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бити</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већи</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од</w:t>
      </w:r>
      <w:proofErr w:type="spellEnd"/>
      <w:r w:rsidRPr="00167B9F">
        <w:rPr>
          <w:rFonts w:ascii="Calibri" w:eastAsia="Calibri" w:hAnsi="Calibri"/>
          <w:sz w:val="20"/>
          <w:szCs w:val="20"/>
          <w:lang w:eastAsia="en-US"/>
        </w:rPr>
        <w:t xml:space="preserve"> </w:t>
      </w:r>
      <w:r w:rsidR="009A5235">
        <w:rPr>
          <w:rFonts w:ascii="Calibri" w:eastAsia="Calibri" w:hAnsi="Calibri"/>
          <w:b/>
          <w:sz w:val="20"/>
          <w:szCs w:val="20"/>
          <w:lang w:val="sr-Cyrl-RS" w:eastAsia="en-US"/>
        </w:rPr>
        <w:t>2</w:t>
      </w:r>
      <w:r w:rsidRPr="00167B9F">
        <w:rPr>
          <w:rFonts w:ascii="Calibri" w:eastAsia="Calibri" w:hAnsi="Calibri"/>
          <w:b/>
          <w:sz w:val="20"/>
          <w:szCs w:val="20"/>
          <w:lang w:eastAsia="en-US"/>
        </w:rPr>
        <w:t>.</w:t>
      </w:r>
      <w:r w:rsidR="009A5235">
        <w:rPr>
          <w:rFonts w:ascii="Calibri" w:eastAsia="Calibri" w:hAnsi="Calibri"/>
          <w:b/>
          <w:sz w:val="20"/>
          <w:szCs w:val="20"/>
          <w:lang w:val="sr-Cyrl-RS" w:eastAsia="en-US"/>
        </w:rPr>
        <w:t>0</w:t>
      </w:r>
      <w:r w:rsidRPr="00167B9F">
        <w:rPr>
          <w:rFonts w:ascii="Calibri" w:eastAsia="Calibri" w:hAnsi="Calibri"/>
          <w:b/>
          <w:sz w:val="20"/>
          <w:szCs w:val="20"/>
          <w:lang w:eastAsia="en-US"/>
        </w:rPr>
        <w:t xml:space="preserve">00.000,00 </w:t>
      </w:r>
      <w:proofErr w:type="spellStart"/>
      <w:r w:rsidRPr="00167B9F">
        <w:rPr>
          <w:rFonts w:ascii="Calibri" w:eastAsia="Calibri" w:hAnsi="Calibri"/>
          <w:b/>
          <w:sz w:val="20"/>
          <w:szCs w:val="20"/>
          <w:lang w:eastAsia="en-US"/>
        </w:rPr>
        <w:t>динара</w:t>
      </w:r>
      <w:proofErr w:type="spellEnd"/>
      <w:r w:rsidRPr="00167B9F">
        <w:rPr>
          <w:rFonts w:ascii="Calibri" w:eastAsia="Calibri" w:hAnsi="Calibri"/>
          <w:sz w:val="20"/>
          <w:szCs w:val="20"/>
          <w:lang w:eastAsia="en-US"/>
        </w:rPr>
        <w:t>.</w:t>
      </w:r>
    </w:p>
    <w:p w14:paraId="1CDD4E27" w14:textId="419BF4BD" w:rsidR="00167B9F" w:rsidRDefault="00167B9F" w:rsidP="00167B9F">
      <w:pPr>
        <w:widowControl/>
        <w:autoSpaceDE/>
        <w:autoSpaceDN/>
        <w:adjustRightInd/>
        <w:ind w:right="-45" w:firstLine="851"/>
        <w:jc w:val="both"/>
        <w:rPr>
          <w:rFonts w:ascii="Calibri" w:eastAsia="Calibri" w:hAnsi="Calibri"/>
          <w:b/>
          <w:sz w:val="20"/>
          <w:szCs w:val="20"/>
          <w:lang w:eastAsia="en-US"/>
        </w:rPr>
      </w:pPr>
      <w:proofErr w:type="spellStart"/>
      <w:r w:rsidRPr="00167B9F">
        <w:rPr>
          <w:rFonts w:ascii="Calibri" w:eastAsia="Calibri" w:hAnsi="Calibri"/>
          <w:b/>
          <w:sz w:val="20"/>
          <w:szCs w:val="20"/>
          <w:lang w:eastAsia="en-US"/>
        </w:rPr>
        <w:t>Минималан</w:t>
      </w:r>
      <w:proofErr w:type="spellEnd"/>
      <w:r w:rsidRPr="00167B9F">
        <w:rPr>
          <w:rFonts w:ascii="Calibri" w:eastAsia="Calibri" w:hAnsi="Calibri"/>
          <w:b/>
          <w:sz w:val="20"/>
          <w:szCs w:val="20"/>
          <w:lang w:eastAsia="en-US"/>
        </w:rPr>
        <w:t xml:space="preserve"> </w:t>
      </w:r>
      <w:proofErr w:type="spellStart"/>
      <w:r w:rsidRPr="00167B9F">
        <w:rPr>
          <w:rFonts w:ascii="Calibri" w:eastAsia="Calibri" w:hAnsi="Calibri"/>
          <w:b/>
          <w:sz w:val="20"/>
          <w:szCs w:val="20"/>
          <w:lang w:eastAsia="en-US"/>
        </w:rPr>
        <w:t>износ</w:t>
      </w:r>
      <w:proofErr w:type="spellEnd"/>
      <w:r w:rsidRPr="00167B9F">
        <w:rPr>
          <w:rFonts w:ascii="Calibri" w:eastAsia="Calibri" w:hAnsi="Calibri"/>
          <w:b/>
          <w:sz w:val="20"/>
          <w:szCs w:val="20"/>
          <w:lang w:eastAsia="en-US"/>
        </w:rPr>
        <w:t xml:space="preserve"> </w:t>
      </w:r>
      <w:proofErr w:type="spellStart"/>
      <w:r w:rsidRPr="00167B9F">
        <w:rPr>
          <w:rFonts w:ascii="Calibri" w:eastAsia="Calibri" w:hAnsi="Calibri"/>
          <w:b/>
          <w:sz w:val="20"/>
          <w:szCs w:val="20"/>
          <w:lang w:eastAsia="en-US"/>
        </w:rPr>
        <w:t>бесповратних</w:t>
      </w:r>
      <w:proofErr w:type="spellEnd"/>
      <w:r w:rsidRPr="00167B9F">
        <w:rPr>
          <w:rFonts w:ascii="Calibri" w:eastAsia="Calibri" w:hAnsi="Calibri"/>
          <w:b/>
          <w:sz w:val="20"/>
          <w:szCs w:val="20"/>
          <w:lang w:eastAsia="en-US"/>
        </w:rPr>
        <w:t xml:space="preserve"> </w:t>
      </w:r>
      <w:proofErr w:type="spellStart"/>
      <w:r w:rsidRPr="00167B9F">
        <w:rPr>
          <w:rFonts w:ascii="Calibri" w:eastAsia="Calibri" w:hAnsi="Calibri"/>
          <w:b/>
          <w:sz w:val="20"/>
          <w:szCs w:val="20"/>
          <w:lang w:eastAsia="en-US"/>
        </w:rPr>
        <w:t>средстава</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по</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једној</w:t>
      </w:r>
      <w:proofErr w:type="spellEnd"/>
      <w:r w:rsidRPr="00167B9F">
        <w:rPr>
          <w:rFonts w:ascii="Calibri" w:eastAsia="Calibri" w:hAnsi="Calibri"/>
          <w:sz w:val="20"/>
          <w:szCs w:val="20"/>
          <w:lang w:eastAsia="en-US"/>
        </w:rPr>
        <w:t xml:space="preserve"> </w:t>
      </w:r>
      <w:proofErr w:type="spellStart"/>
      <w:r w:rsidRPr="00167B9F">
        <w:rPr>
          <w:rFonts w:ascii="Calibri" w:eastAsia="Calibri" w:hAnsi="Calibri"/>
          <w:sz w:val="20"/>
          <w:szCs w:val="20"/>
          <w:lang w:eastAsia="en-US"/>
        </w:rPr>
        <w:t>пријави</w:t>
      </w:r>
      <w:proofErr w:type="spellEnd"/>
      <w:r w:rsidRPr="00167B9F">
        <w:rPr>
          <w:rFonts w:ascii="Calibri" w:eastAsia="Calibri" w:hAnsi="Calibri"/>
          <w:sz w:val="20"/>
          <w:szCs w:val="20"/>
          <w:lang w:eastAsia="en-US"/>
        </w:rPr>
        <w:t xml:space="preserve"> </w:t>
      </w:r>
      <w:proofErr w:type="spellStart"/>
      <w:r w:rsidRPr="00297AAA">
        <w:rPr>
          <w:rFonts w:ascii="Calibri" w:eastAsia="Calibri" w:hAnsi="Calibri"/>
          <w:sz w:val="20"/>
          <w:szCs w:val="20"/>
          <w:lang w:eastAsia="en-US"/>
        </w:rPr>
        <w:t>износи</w:t>
      </w:r>
      <w:proofErr w:type="spellEnd"/>
      <w:r w:rsidRPr="00297AAA">
        <w:rPr>
          <w:rFonts w:ascii="Calibri" w:eastAsia="Calibri" w:hAnsi="Calibri"/>
          <w:sz w:val="20"/>
          <w:szCs w:val="20"/>
          <w:lang w:eastAsia="en-US"/>
        </w:rPr>
        <w:t xml:space="preserve"> </w:t>
      </w:r>
      <w:r w:rsidR="009A5235" w:rsidRPr="00297AAA">
        <w:rPr>
          <w:rFonts w:ascii="Calibri" w:eastAsia="Calibri" w:hAnsi="Calibri"/>
          <w:b/>
          <w:sz w:val="20"/>
          <w:szCs w:val="20"/>
          <w:lang w:eastAsia="en-US"/>
        </w:rPr>
        <w:t>5</w:t>
      </w:r>
      <w:r w:rsidRPr="00297AAA">
        <w:rPr>
          <w:rFonts w:ascii="Calibri" w:eastAsia="Calibri" w:hAnsi="Calibri"/>
          <w:b/>
          <w:sz w:val="20"/>
          <w:szCs w:val="20"/>
          <w:lang w:eastAsia="en-US"/>
        </w:rPr>
        <w:t xml:space="preserve">0.000,00 </w:t>
      </w:r>
      <w:proofErr w:type="spellStart"/>
      <w:r w:rsidRPr="00297AAA">
        <w:rPr>
          <w:rFonts w:ascii="Calibri" w:eastAsia="Calibri" w:hAnsi="Calibri"/>
          <w:b/>
          <w:sz w:val="20"/>
          <w:szCs w:val="20"/>
          <w:lang w:eastAsia="en-US"/>
        </w:rPr>
        <w:t>динара</w:t>
      </w:r>
      <w:proofErr w:type="spellEnd"/>
      <w:r w:rsidRPr="00167B9F">
        <w:rPr>
          <w:rFonts w:ascii="Calibri" w:eastAsia="Calibri" w:hAnsi="Calibri"/>
          <w:b/>
          <w:sz w:val="20"/>
          <w:szCs w:val="20"/>
          <w:lang w:eastAsia="en-US"/>
        </w:rPr>
        <w:t>.</w:t>
      </w:r>
    </w:p>
    <w:p w14:paraId="3AEBE253" w14:textId="77777777" w:rsidR="00414CE2" w:rsidRDefault="00414CE2" w:rsidP="00167B9F">
      <w:pPr>
        <w:widowControl/>
        <w:autoSpaceDE/>
        <w:autoSpaceDN/>
        <w:adjustRightInd/>
        <w:ind w:right="-45" w:firstLine="851"/>
        <w:jc w:val="both"/>
        <w:rPr>
          <w:rFonts w:ascii="Calibri" w:eastAsia="Calibri" w:hAnsi="Calibri"/>
          <w:b/>
          <w:sz w:val="20"/>
          <w:szCs w:val="20"/>
          <w:lang w:eastAsia="en-US"/>
        </w:rPr>
      </w:pPr>
    </w:p>
    <w:p w14:paraId="73012466" w14:textId="5B87E412" w:rsidR="00651F40" w:rsidRDefault="00651F40" w:rsidP="00651F40">
      <w:pPr>
        <w:ind w:right="-45"/>
        <w:jc w:val="both"/>
        <w:rPr>
          <w:rFonts w:ascii="Calibri" w:hAnsi="Calibri"/>
          <w:sz w:val="20"/>
          <w:szCs w:val="20"/>
          <w:lang w:val="sr-Cyrl-CS"/>
        </w:rPr>
      </w:pPr>
      <w:proofErr w:type="spellStart"/>
      <w:r w:rsidRPr="00095EF8">
        <w:rPr>
          <w:rFonts w:ascii="Calibri" w:hAnsi="Calibri"/>
          <w:sz w:val="20"/>
          <w:szCs w:val="20"/>
        </w:rPr>
        <w:t>Бесповратна</w:t>
      </w:r>
      <w:proofErr w:type="spellEnd"/>
      <w:r w:rsidRPr="00095EF8">
        <w:rPr>
          <w:rFonts w:ascii="Calibri" w:hAnsi="Calibri"/>
          <w:sz w:val="20"/>
          <w:szCs w:val="20"/>
        </w:rPr>
        <w:t xml:space="preserve"> с</w:t>
      </w:r>
      <w:r w:rsidRPr="00095EF8">
        <w:rPr>
          <w:rFonts w:ascii="Calibri" w:hAnsi="Calibri"/>
          <w:sz w:val="20"/>
          <w:szCs w:val="20"/>
          <w:lang w:val="sr-Cyrl-CS"/>
        </w:rPr>
        <w:t>редства која се додељују по овом конкурсу намењена су за</w:t>
      </w:r>
      <w:r w:rsidR="000003DC">
        <w:rPr>
          <w:rFonts w:ascii="Calibri" w:hAnsi="Calibri"/>
          <w:sz w:val="20"/>
          <w:szCs w:val="20"/>
          <w:lang w:val="sr-Cyrl-CS"/>
        </w:rPr>
        <w:t xml:space="preserve"> следеће инвестиције</w:t>
      </w:r>
      <w:r w:rsidRPr="00095EF8">
        <w:rPr>
          <w:rFonts w:ascii="Calibri" w:hAnsi="Calibri"/>
          <w:sz w:val="20"/>
          <w:szCs w:val="20"/>
          <w:lang w:val="sr-Cyrl-CS"/>
        </w:rPr>
        <w:t>:</w:t>
      </w:r>
    </w:p>
    <w:p w14:paraId="0C4FD240" w14:textId="77777777" w:rsidR="000003DC" w:rsidRPr="00095EF8" w:rsidRDefault="000003DC" w:rsidP="00651F40">
      <w:pPr>
        <w:ind w:right="-45"/>
        <w:jc w:val="both"/>
        <w:rPr>
          <w:rFonts w:ascii="Calibri" w:hAnsi="Calibri"/>
          <w:sz w:val="20"/>
          <w:szCs w:val="20"/>
          <w:lang w:val="sr-Cyrl-CS"/>
        </w:rPr>
      </w:pPr>
    </w:p>
    <w:tbl>
      <w:tblPr>
        <w:tblW w:w="4767" w:type="pct"/>
        <w:shd w:val="clear" w:color="auto" w:fill="FFFFFF"/>
        <w:tblCellMar>
          <w:left w:w="10" w:type="dxa"/>
          <w:right w:w="10" w:type="dxa"/>
        </w:tblCellMar>
        <w:tblLook w:val="00A0" w:firstRow="1" w:lastRow="0" w:firstColumn="1" w:lastColumn="0" w:noHBand="0" w:noVBand="0"/>
      </w:tblPr>
      <w:tblGrid>
        <w:gridCol w:w="1429"/>
        <w:gridCol w:w="3283"/>
        <w:gridCol w:w="3793"/>
      </w:tblGrid>
      <w:tr w:rsidR="000003DC" w:rsidRPr="000003DC" w14:paraId="20992A2F" w14:textId="77777777" w:rsidTr="00107D17">
        <w:trPr>
          <w:trHeight w:val="677"/>
        </w:trPr>
        <w:tc>
          <w:tcPr>
            <w:tcW w:w="8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4864C8" w14:textId="77777777" w:rsidR="000003DC" w:rsidRPr="000003DC" w:rsidRDefault="000003DC" w:rsidP="000003DC">
            <w:pPr>
              <w:widowControl/>
              <w:autoSpaceDE/>
              <w:autoSpaceDN/>
              <w:adjustRightInd/>
              <w:spacing w:after="120"/>
              <w:jc w:val="both"/>
              <w:rPr>
                <w:rFonts w:ascii="Calibri" w:eastAsia="MS Mincho" w:hAnsi="Calibri"/>
                <w:sz w:val="20"/>
                <w:szCs w:val="20"/>
                <w:lang w:val="sr-Cyrl-RS" w:eastAsia="ja-JP"/>
              </w:rPr>
            </w:pPr>
            <w:r w:rsidRPr="000003DC">
              <w:rPr>
                <w:rFonts w:ascii="Calibri" w:eastAsia="MS Mincho" w:hAnsi="Calibri"/>
                <w:b/>
                <w:bCs/>
                <w:sz w:val="20"/>
                <w:szCs w:val="20"/>
                <w:lang w:val="sr-Cyrl-RS" w:eastAsia="ja-JP"/>
              </w:rPr>
              <w:t>Сектор</w:t>
            </w:r>
          </w:p>
        </w:tc>
        <w:tc>
          <w:tcPr>
            <w:tcW w:w="193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4F2358" w14:textId="77777777" w:rsidR="000003DC" w:rsidRPr="000003DC" w:rsidRDefault="000003DC" w:rsidP="000003DC">
            <w:pPr>
              <w:widowControl/>
              <w:autoSpaceDE/>
              <w:autoSpaceDN/>
              <w:adjustRightInd/>
              <w:spacing w:after="120"/>
              <w:jc w:val="both"/>
              <w:rPr>
                <w:rFonts w:ascii="Calibri" w:eastAsia="MS Mincho" w:hAnsi="Calibri"/>
                <w:sz w:val="20"/>
                <w:szCs w:val="20"/>
                <w:lang w:val="sr-Cyrl-RS" w:eastAsia="ja-JP"/>
              </w:rPr>
            </w:pPr>
            <w:r w:rsidRPr="000003DC">
              <w:rPr>
                <w:rFonts w:ascii="Calibri" w:eastAsia="MS Mincho" w:hAnsi="Calibri"/>
                <w:b/>
                <w:bCs/>
                <w:sz w:val="20"/>
                <w:szCs w:val="20"/>
                <w:lang w:val="sr-Cyrl-RS" w:eastAsia="ja-JP"/>
              </w:rPr>
              <w:t>Прихватљиве инвестиције</w:t>
            </w:r>
          </w:p>
        </w:tc>
        <w:tc>
          <w:tcPr>
            <w:tcW w:w="223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0BED3D" w14:textId="77777777" w:rsidR="000003DC" w:rsidRPr="000003DC" w:rsidRDefault="000003DC" w:rsidP="000003DC">
            <w:pPr>
              <w:widowControl/>
              <w:autoSpaceDE/>
              <w:autoSpaceDN/>
              <w:adjustRightInd/>
              <w:spacing w:after="120"/>
              <w:jc w:val="both"/>
              <w:rPr>
                <w:rFonts w:ascii="Calibri" w:eastAsia="MS Mincho" w:hAnsi="Calibri"/>
                <w:b/>
                <w:bCs/>
                <w:sz w:val="20"/>
                <w:szCs w:val="20"/>
                <w:lang w:val="sr-Cyrl-RS" w:eastAsia="ja-JP"/>
              </w:rPr>
            </w:pPr>
            <w:r w:rsidRPr="000003DC">
              <w:rPr>
                <w:rFonts w:ascii="Calibri" w:eastAsia="MS Mincho" w:hAnsi="Calibri"/>
                <w:b/>
                <w:bCs/>
                <w:sz w:val="20"/>
                <w:szCs w:val="20"/>
                <w:lang w:val="sr-Cyrl-RS" w:eastAsia="ja-JP"/>
              </w:rPr>
              <w:t>Прихватљиви трошкови</w:t>
            </w:r>
          </w:p>
        </w:tc>
      </w:tr>
      <w:tr w:rsidR="000003DC" w:rsidRPr="000003DC" w14:paraId="39465DC3" w14:textId="77777777" w:rsidTr="00107D17">
        <w:trPr>
          <w:trHeight w:val="672"/>
        </w:trPr>
        <w:tc>
          <w:tcPr>
            <w:tcW w:w="84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F40BA4" w14:textId="77777777" w:rsidR="000003DC" w:rsidRPr="000003DC" w:rsidRDefault="000003DC" w:rsidP="000003DC">
            <w:pPr>
              <w:widowControl/>
              <w:numPr>
                <w:ilvl w:val="0"/>
                <w:numId w:val="15"/>
              </w:numPr>
              <w:autoSpaceDE/>
              <w:autoSpaceDN/>
              <w:adjustRightInd/>
              <w:ind w:left="426"/>
              <w:jc w:val="right"/>
              <w:rPr>
                <w:rFonts w:ascii="Calibri" w:eastAsia="MS Mincho" w:hAnsi="Calibri"/>
                <w:sz w:val="20"/>
                <w:szCs w:val="20"/>
                <w:lang w:val="sr-Cyrl-RS" w:eastAsia="ja-JP"/>
              </w:rPr>
            </w:pPr>
            <w:r w:rsidRPr="000003DC">
              <w:rPr>
                <w:rFonts w:ascii="Calibri" w:eastAsia="MS Mincho" w:hAnsi="Calibri"/>
                <w:sz w:val="20"/>
                <w:szCs w:val="20"/>
                <w:lang w:val="sr-Cyrl-RS" w:eastAsia="ja-JP"/>
              </w:rPr>
              <w:t>Рурални туризам</w:t>
            </w:r>
          </w:p>
        </w:tc>
        <w:tc>
          <w:tcPr>
            <w:tcW w:w="193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6F5FC1" w14:textId="77777777" w:rsidR="000003DC" w:rsidRPr="000003DC" w:rsidRDefault="000003DC" w:rsidP="000003DC">
            <w:pPr>
              <w:widowControl/>
              <w:autoSpaceDE/>
              <w:autoSpaceDN/>
              <w:adjustRightInd/>
              <w:rPr>
                <w:rFonts w:ascii="Calibri" w:eastAsia="MS Mincho" w:hAnsi="Calibri"/>
                <w:sz w:val="20"/>
                <w:szCs w:val="20"/>
                <w:lang w:val="ru-RU" w:eastAsia="ja-JP"/>
              </w:rPr>
            </w:pPr>
            <w:r w:rsidRPr="000003DC">
              <w:rPr>
                <w:rFonts w:ascii="Calibri" w:eastAsia="MS Mincho" w:hAnsi="Calibri"/>
                <w:sz w:val="20"/>
                <w:szCs w:val="20"/>
                <w:lang w:val="ru-RU" w:eastAsia="ja-JP"/>
              </w:rPr>
              <w:t>Набавка остале опреме за аутентичне угоститељске објекте у домаћој радиности или сеоском туристичком домаћинству</w:t>
            </w:r>
          </w:p>
        </w:tc>
        <w:tc>
          <w:tcPr>
            <w:tcW w:w="2230" w:type="pct"/>
            <w:tcBorders>
              <w:top w:val="single" w:sz="4" w:space="0" w:color="000000"/>
              <w:left w:val="single" w:sz="4" w:space="0" w:color="000000"/>
              <w:bottom w:val="single" w:sz="4" w:space="0" w:color="000000"/>
              <w:right w:val="single" w:sz="4" w:space="0" w:color="000000"/>
            </w:tcBorders>
            <w:shd w:val="clear" w:color="auto" w:fill="FFFFFF"/>
          </w:tcPr>
          <w:p w14:paraId="42B94C66"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(1) трошкови набавке опреме:</w:t>
            </w:r>
          </w:p>
          <w:p w14:paraId="59B4C45D"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машине за прање, сушење и пеглање веша;</w:t>
            </w:r>
          </w:p>
          <w:p w14:paraId="06DDFF6D" w14:textId="115782F8" w:rsidR="000003DC" w:rsidRPr="000003DC" w:rsidRDefault="00C25361" w:rsidP="000003DC">
            <w:pPr>
              <w:widowControl/>
              <w:rPr>
                <w:rFonts w:ascii="Calibri" w:eastAsia="Calibri" w:hAnsi="Calibri"/>
                <w:color w:val="FF0000"/>
                <w:sz w:val="20"/>
                <w:szCs w:val="20"/>
                <w:lang w:val="sr-Latn-RS" w:eastAsia="sr-Latn-RS"/>
              </w:rPr>
            </w:pPr>
            <w:r>
              <w:rPr>
                <w:rFonts w:ascii="Calibri" w:eastAsia="Calibri" w:hAnsi="Calibri"/>
                <w:color w:val="000000"/>
                <w:sz w:val="20"/>
                <w:szCs w:val="20"/>
                <w:lang w:val="sr-Latn-RS" w:eastAsia="sr-Latn-RS"/>
              </w:rPr>
              <w:t xml:space="preserve">– телевизори, радио </w:t>
            </w:r>
            <w:r w:rsidRPr="00C25361">
              <w:rPr>
                <w:rFonts w:ascii="Calibri" w:eastAsia="Calibri" w:hAnsi="Calibri"/>
                <w:sz w:val="20"/>
                <w:szCs w:val="20"/>
                <w:lang w:val="sr-Latn-RS" w:eastAsia="sr-Latn-RS"/>
              </w:rPr>
              <w:t xml:space="preserve">апарати </w:t>
            </w:r>
            <w:r w:rsidR="000003DC" w:rsidRPr="00C25361">
              <w:rPr>
                <w:rFonts w:ascii="Calibri" w:eastAsia="Calibri" w:hAnsi="Calibri"/>
                <w:sz w:val="20"/>
                <w:szCs w:val="20"/>
                <w:lang w:val="sr-Latn-RS" w:eastAsia="sr-Latn-RS"/>
              </w:rPr>
              <w:t>и персонални/преносиви (лаптоп) рачунари.</w:t>
            </w:r>
          </w:p>
          <w:p w14:paraId="0D9CB1B2"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(2) трошкови набавке система за климатизацију и грејање објеката:</w:t>
            </w:r>
          </w:p>
          <w:p w14:paraId="4F59BCE0"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пећи, радијатори и друга грејна тела;</w:t>
            </w:r>
          </w:p>
          <w:p w14:paraId="40AFB498"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клима уређаји, вентилатори.</w:t>
            </w:r>
          </w:p>
          <w:p w14:paraId="2FAFEF2E" w14:textId="77777777" w:rsid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(3) трошкови опремања кухиње:</w:t>
            </w:r>
          </w:p>
          <w:p w14:paraId="51B8BDDD" w14:textId="1007C0B5" w:rsidR="0041216C" w:rsidRPr="000003DC" w:rsidRDefault="0041216C" w:rsidP="000003DC">
            <w:pPr>
              <w:widowControl/>
              <w:rPr>
                <w:rFonts w:ascii="Calibri" w:eastAsia="Calibri" w:hAnsi="Calibri"/>
                <w:color w:val="000000"/>
                <w:sz w:val="20"/>
                <w:szCs w:val="20"/>
                <w:lang w:val="sr-Latn-RS" w:eastAsia="sr-Latn-RS"/>
              </w:rPr>
            </w:pPr>
            <w:r>
              <w:rPr>
                <w:rFonts w:ascii="Calibri" w:eastAsia="Calibri" w:hAnsi="Calibri"/>
                <w:color w:val="000000"/>
                <w:sz w:val="20"/>
                <w:szCs w:val="20"/>
                <w:lang w:val="sr-Latn-RS" w:eastAsia="sr-Latn-RS"/>
              </w:rPr>
              <w:t xml:space="preserve">- </w:t>
            </w:r>
            <w:r w:rsidRPr="0041216C">
              <w:rPr>
                <w:rFonts w:ascii="Calibri" w:eastAsia="Calibri" w:hAnsi="Calibri"/>
                <w:color w:val="000000"/>
                <w:sz w:val="20"/>
                <w:szCs w:val="20"/>
                <w:lang w:val="sr-Latn-RS" w:eastAsia="sr-Latn-RS"/>
              </w:rPr>
              <w:t>кухињски елементи, полице, ормари за смештај кухињског и ресторанског посуђа и хране, пултови за услуживање</w:t>
            </w:r>
          </w:p>
          <w:p w14:paraId="0B7787E3"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расхладни уређаји за чување хране;</w:t>
            </w:r>
          </w:p>
          <w:p w14:paraId="03A4D095"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lastRenderedPageBreak/>
              <w:t>– уређаји за одвођење паре и мириса;</w:t>
            </w:r>
          </w:p>
          <w:p w14:paraId="64E291AF"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машине за прање посуђа;</w:t>
            </w:r>
          </w:p>
          <w:p w14:paraId="62FBD132"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апарати за прављење леда и сокова;</w:t>
            </w:r>
          </w:p>
          <w:p w14:paraId="71955735"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све врсте шпорета, готових камина, пећница и уређаја за кување и печење.</w:t>
            </w:r>
          </w:p>
          <w:p w14:paraId="093F899D"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(4) трошкови опремања просторија за пружање угоститељских услуга у складу са актом о категоризацији:</w:t>
            </w:r>
          </w:p>
          <w:p w14:paraId="658EFB2A" w14:textId="77777777" w:rsidR="000003DC" w:rsidRPr="000003DC" w:rsidRDefault="000003DC" w:rsidP="000003DC">
            <w:pPr>
              <w:widowControl/>
              <w:rPr>
                <w:rFonts w:ascii="Calibri" w:eastAsia="Calibri" w:hAnsi="Calibri"/>
                <w:color w:val="000000"/>
                <w:sz w:val="20"/>
                <w:szCs w:val="20"/>
                <w:lang w:val="sr-Latn-RS" w:eastAsia="sr-Latn-RS"/>
              </w:rPr>
            </w:pPr>
            <w:r w:rsidRPr="000003DC">
              <w:rPr>
                <w:rFonts w:ascii="Calibri" w:eastAsia="Calibri" w:hAnsi="Calibri"/>
                <w:color w:val="000000"/>
                <w:sz w:val="20"/>
                <w:szCs w:val="20"/>
                <w:lang w:val="sr-Latn-RS" w:eastAsia="sr-Latn-RS"/>
              </w:rPr>
              <w:t>– собни намештај, ормари, столови, столице, гардеробери, лежајеви, огледала, ципеларници.</w:t>
            </w:r>
          </w:p>
        </w:tc>
      </w:tr>
    </w:tbl>
    <w:p w14:paraId="6D418CB5" w14:textId="77777777" w:rsidR="000003DC" w:rsidRDefault="000003DC" w:rsidP="000B6600">
      <w:pPr>
        <w:widowControl/>
        <w:autoSpaceDE/>
        <w:autoSpaceDN/>
        <w:adjustRightInd/>
        <w:ind w:right="-45" w:firstLine="851"/>
        <w:contextualSpacing/>
        <w:jc w:val="both"/>
        <w:rPr>
          <w:rFonts w:ascii="Calibri" w:eastAsia="Calibri" w:hAnsi="Calibri"/>
          <w:sz w:val="20"/>
          <w:szCs w:val="20"/>
          <w:lang w:val="sr-Cyrl-CS" w:eastAsia="en-US"/>
        </w:rPr>
      </w:pPr>
    </w:p>
    <w:p w14:paraId="5E6EFFCD" w14:textId="4493E186" w:rsidR="000B6600" w:rsidRDefault="000B6600" w:rsidP="000B6600">
      <w:pPr>
        <w:widowControl/>
        <w:autoSpaceDE/>
        <w:autoSpaceDN/>
        <w:adjustRightInd/>
        <w:ind w:right="-45" w:firstLine="851"/>
        <w:contextualSpacing/>
        <w:jc w:val="both"/>
        <w:rPr>
          <w:rFonts w:ascii="Calibri" w:eastAsia="Calibri" w:hAnsi="Calibri"/>
          <w:sz w:val="20"/>
          <w:szCs w:val="20"/>
          <w:lang w:val="sr-Cyrl-CS" w:eastAsia="en-US"/>
        </w:rPr>
      </w:pPr>
      <w:r w:rsidRPr="000B6600">
        <w:rPr>
          <w:rFonts w:ascii="Calibri" w:eastAsia="Calibri" w:hAnsi="Calibri"/>
          <w:sz w:val="20"/>
          <w:szCs w:val="20"/>
          <w:lang w:val="sr-Cyrl-CS" w:eastAsia="en-US"/>
        </w:rPr>
        <w:t>Подносилац пријаве може поднети</w:t>
      </w:r>
      <w:r w:rsidR="00BE69DA">
        <w:rPr>
          <w:rFonts w:ascii="Calibri" w:eastAsia="Calibri" w:hAnsi="Calibri"/>
          <w:sz w:val="20"/>
          <w:szCs w:val="20"/>
          <w:lang w:val="sr-Cyrl-CS" w:eastAsia="en-US"/>
        </w:rPr>
        <w:t xml:space="preserve"> само једну пријаву по конкурсу.</w:t>
      </w:r>
    </w:p>
    <w:p w14:paraId="7DD6F144" w14:textId="77777777" w:rsidR="00414CE2" w:rsidRDefault="00414CE2" w:rsidP="000B6600">
      <w:pPr>
        <w:widowControl/>
        <w:autoSpaceDE/>
        <w:autoSpaceDN/>
        <w:adjustRightInd/>
        <w:ind w:right="-45" w:firstLine="851"/>
        <w:contextualSpacing/>
        <w:jc w:val="both"/>
        <w:rPr>
          <w:rFonts w:ascii="Calibri" w:eastAsia="Calibri" w:hAnsi="Calibri"/>
          <w:sz w:val="20"/>
          <w:szCs w:val="20"/>
          <w:lang w:val="sr-Cyrl-CS" w:eastAsia="en-US"/>
        </w:rPr>
      </w:pPr>
    </w:p>
    <w:p w14:paraId="0F798945" w14:textId="123B090D" w:rsidR="00BE69DA" w:rsidRPr="000B6600" w:rsidRDefault="00414CE2" w:rsidP="000B6600">
      <w:pPr>
        <w:widowControl/>
        <w:autoSpaceDE/>
        <w:autoSpaceDN/>
        <w:adjustRightInd/>
        <w:ind w:right="-45" w:firstLine="851"/>
        <w:contextualSpacing/>
        <w:jc w:val="both"/>
        <w:rPr>
          <w:rFonts w:ascii="Calibri" w:eastAsia="Calibri" w:hAnsi="Calibri"/>
          <w:sz w:val="20"/>
          <w:szCs w:val="20"/>
          <w:lang w:val="sr-Cyrl-CS" w:eastAsia="en-US"/>
        </w:rPr>
      </w:pPr>
      <w:proofErr w:type="spellStart"/>
      <w:r w:rsidRPr="00414CE2">
        <w:rPr>
          <w:rFonts w:ascii="Calibri" w:hAnsi="Calibri"/>
          <w:sz w:val="20"/>
          <w:szCs w:val="20"/>
        </w:rPr>
        <w:t>Приликом</w:t>
      </w:r>
      <w:proofErr w:type="spellEnd"/>
      <w:r w:rsidRPr="00414CE2">
        <w:rPr>
          <w:rFonts w:ascii="Calibri" w:hAnsi="Calibri"/>
          <w:sz w:val="20"/>
          <w:szCs w:val="20"/>
        </w:rPr>
        <w:t xml:space="preserve"> </w:t>
      </w:r>
      <w:proofErr w:type="spellStart"/>
      <w:r w:rsidRPr="00414CE2">
        <w:rPr>
          <w:rFonts w:ascii="Calibri" w:hAnsi="Calibri"/>
          <w:sz w:val="20"/>
          <w:szCs w:val="20"/>
        </w:rPr>
        <w:t>разматрања</w:t>
      </w:r>
      <w:proofErr w:type="spellEnd"/>
      <w:r w:rsidRPr="00414CE2">
        <w:rPr>
          <w:rFonts w:ascii="Calibri" w:hAnsi="Calibri"/>
          <w:sz w:val="20"/>
          <w:szCs w:val="20"/>
        </w:rPr>
        <w:t xml:space="preserve"> </w:t>
      </w:r>
      <w:proofErr w:type="spellStart"/>
      <w:r w:rsidRPr="00414CE2">
        <w:rPr>
          <w:rFonts w:ascii="Calibri" w:hAnsi="Calibri"/>
          <w:sz w:val="20"/>
          <w:szCs w:val="20"/>
        </w:rPr>
        <w:t>поднетих</w:t>
      </w:r>
      <w:proofErr w:type="spellEnd"/>
      <w:r w:rsidRPr="00414CE2">
        <w:rPr>
          <w:rFonts w:ascii="Calibri" w:hAnsi="Calibri"/>
          <w:sz w:val="20"/>
          <w:szCs w:val="20"/>
        </w:rPr>
        <w:t xml:space="preserve"> </w:t>
      </w:r>
      <w:proofErr w:type="spellStart"/>
      <w:r w:rsidRPr="00414CE2">
        <w:rPr>
          <w:rFonts w:ascii="Calibri" w:hAnsi="Calibri"/>
          <w:sz w:val="20"/>
          <w:szCs w:val="20"/>
        </w:rPr>
        <w:t>пријава</w:t>
      </w:r>
      <w:proofErr w:type="spellEnd"/>
      <w:r w:rsidRPr="00414CE2">
        <w:rPr>
          <w:rFonts w:ascii="Calibri" w:hAnsi="Calibri"/>
          <w:sz w:val="20"/>
          <w:szCs w:val="20"/>
        </w:rPr>
        <w:t xml:space="preserve"> </w:t>
      </w:r>
      <w:proofErr w:type="spellStart"/>
      <w:r w:rsidRPr="00414CE2">
        <w:rPr>
          <w:rFonts w:ascii="Calibri" w:hAnsi="Calibri"/>
          <w:sz w:val="20"/>
          <w:szCs w:val="20"/>
        </w:rPr>
        <w:t>за</w:t>
      </w:r>
      <w:proofErr w:type="spellEnd"/>
      <w:r w:rsidRPr="00414CE2">
        <w:rPr>
          <w:rFonts w:ascii="Calibri" w:hAnsi="Calibri"/>
          <w:sz w:val="20"/>
          <w:szCs w:val="20"/>
        </w:rPr>
        <w:t xml:space="preserve"> </w:t>
      </w:r>
      <w:proofErr w:type="spellStart"/>
      <w:r w:rsidRPr="00414CE2">
        <w:rPr>
          <w:rFonts w:ascii="Calibri" w:hAnsi="Calibri"/>
          <w:sz w:val="20"/>
          <w:szCs w:val="20"/>
        </w:rPr>
        <w:t>остваривање</w:t>
      </w:r>
      <w:proofErr w:type="spellEnd"/>
      <w:r w:rsidRPr="00414CE2">
        <w:rPr>
          <w:rFonts w:ascii="Calibri" w:hAnsi="Calibri"/>
          <w:sz w:val="20"/>
          <w:szCs w:val="20"/>
        </w:rPr>
        <w:t xml:space="preserve"> </w:t>
      </w:r>
      <w:proofErr w:type="spellStart"/>
      <w:r w:rsidRPr="00414CE2">
        <w:rPr>
          <w:rFonts w:ascii="Calibri" w:hAnsi="Calibri"/>
          <w:sz w:val="20"/>
          <w:szCs w:val="20"/>
        </w:rPr>
        <w:t>бесповратних</w:t>
      </w:r>
      <w:proofErr w:type="spellEnd"/>
      <w:r w:rsidRPr="00414CE2">
        <w:rPr>
          <w:rFonts w:ascii="Calibri" w:hAnsi="Calibri"/>
          <w:sz w:val="20"/>
          <w:szCs w:val="20"/>
        </w:rPr>
        <w:t xml:space="preserve"> </w:t>
      </w:r>
      <w:proofErr w:type="spellStart"/>
      <w:r w:rsidRPr="00414CE2">
        <w:rPr>
          <w:rFonts w:ascii="Calibri" w:hAnsi="Calibri"/>
          <w:sz w:val="20"/>
          <w:szCs w:val="20"/>
        </w:rPr>
        <w:t>средстава</w:t>
      </w:r>
      <w:proofErr w:type="spellEnd"/>
      <w:r w:rsidRPr="00414CE2">
        <w:rPr>
          <w:rFonts w:ascii="Calibri" w:hAnsi="Calibri"/>
          <w:sz w:val="20"/>
          <w:szCs w:val="20"/>
        </w:rPr>
        <w:t xml:space="preserve">, </w:t>
      </w:r>
      <w:proofErr w:type="spellStart"/>
      <w:r w:rsidRPr="00414CE2">
        <w:rPr>
          <w:rFonts w:ascii="Calibri" w:hAnsi="Calibri"/>
          <w:sz w:val="20"/>
          <w:szCs w:val="20"/>
        </w:rPr>
        <w:t>неће</w:t>
      </w:r>
      <w:proofErr w:type="spellEnd"/>
      <w:r w:rsidRPr="00414CE2">
        <w:rPr>
          <w:rFonts w:ascii="Calibri" w:hAnsi="Calibri"/>
          <w:sz w:val="20"/>
          <w:szCs w:val="20"/>
        </w:rPr>
        <w:t xml:space="preserve"> </w:t>
      </w:r>
      <w:proofErr w:type="spellStart"/>
      <w:r w:rsidRPr="00414CE2">
        <w:rPr>
          <w:rFonts w:ascii="Calibri" w:hAnsi="Calibri"/>
          <w:sz w:val="20"/>
          <w:szCs w:val="20"/>
        </w:rPr>
        <w:t>се</w:t>
      </w:r>
      <w:proofErr w:type="spellEnd"/>
      <w:r w:rsidRPr="00414CE2">
        <w:rPr>
          <w:rFonts w:ascii="Calibri" w:hAnsi="Calibri"/>
          <w:sz w:val="20"/>
          <w:szCs w:val="20"/>
        </w:rPr>
        <w:t xml:space="preserve"> </w:t>
      </w:r>
      <w:proofErr w:type="spellStart"/>
      <w:r w:rsidRPr="00414CE2">
        <w:rPr>
          <w:rFonts w:ascii="Calibri" w:hAnsi="Calibri"/>
          <w:sz w:val="20"/>
          <w:szCs w:val="20"/>
        </w:rPr>
        <w:t>признавати</w:t>
      </w:r>
      <w:proofErr w:type="spellEnd"/>
      <w:r w:rsidRPr="00414CE2">
        <w:rPr>
          <w:rFonts w:ascii="Calibri" w:hAnsi="Calibri"/>
          <w:sz w:val="20"/>
          <w:szCs w:val="20"/>
        </w:rPr>
        <w:t xml:space="preserve"> </w:t>
      </w:r>
      <w:proofErr w:type="spellStart"/>
      <w:r w:rsidRPr="00414CE2">
        <w:rPr>
          <w:rFonts w:ascii="Calibri" w:hAnsi="Calibri"/>
          <w:sz w:val="20"/>
          <w:szCs w:val="20"/>
        </w:rPr>
        <w:t>инвестиције</w:t>
      </w:r>
      <w:proofErr w:type="spellEnd"/>
      <w:r w:rsidRPr="00414CE2">
        <w:rPr>
          <w:rFonts w:ascii="Calibri" w:hAnsi="Calibri"/>
          <w:sz w:val="20"/>
          <w:szCs w:val="20"/>
        </w:rPr>
        <w:t xml:space="preserve"> и </w:t>
      </w:r>
      <w:proofErr w:type="spellStart"/>
      <w:r w:rsidRPr="00414CE2">
        <w:rPr>
          <w:rFonts w:ascii="Calibri" w:hAnsi="Calibri"/>
          <w:sz w:val="20"/>
          <w:szCs w:val="20"/>
        </w:rPr>
        <w:t>купљена</w:t>
      </w:r>
      <w:proofErr w:type="spellEnd"/>
      <w:r w:rsidRPr="00414CE2">
        <w:rPr>
          <w:rFonts w:ascii="Calibri" w:hAnsi="Calibri"/>
          <w:sz w:val="20"/>
          <w:szCs w:val="20"/>
        </w:rPr>
        <w:t xml:space="preserve"> </w:t>
      </w:r>
      <w:proofErr w:type="spellStart"/>
      <w:r w:rsidRPr="00414CE2">
        <w:rPr>
          <w:rFonts w:ascii="Calibri" w:hAnsi="Calibri"/>
          <w:sz w:val="20"/>
          <w:szCs w:val="20"/>
        </w:rPr>
        <w:t>опрема</w:t>
      </w:r>
      <w:proofErr w:type="spellEnd"/>
      <w:r w:rsidRPr="00414CE2">
        <w:rPr>
          <w:rFonts w:ascii="Calibri" w:hAnsi="Calibri"/>
          <w:sz w:val="20"/>
          <w:szCs w:val="20"/>
        </w:rPr>
        <w:t xml:space="preserve"> </w:t>
      </w:r>
      <w:proofErr w:type="spellStart"/>
      <w:r w:rsidRPr="00414CE2">
        <w:rPr>
          <w:rFonts w:ascii="Calibri" w:hAnsi="Calibri"/>
          <w:sz w:val="20"/>
          <w:szCs w:val="20"/>
        </w:rPr>
        <w:t>пре</w:t>
      </w:r>
      <w:proofErr w:type="spellEnd"/>
      <w:r w:rsidRPr="00414CE2">
        <w:rPr>
          <w:rFonts w:ascii="Calibri" w:hAnsi="Calibri"/>
          <w:sz w:val="20"/>
          <w:szCs w:val="20"/>
        </w:rPr>
        <w:t xml:space="preserve"> 01.01.2022. </w:t>
      </w:r>
      <w:proofErr w:type="spellStart"/>
      <w:r w:rsidRPr="00414CE2">
        <w:rPr>
          <w:rFonts w:ascii="Calibri" w:hAnsi="Calibri"/>
          <w:sz w:val="20"/>
          <w:szCs w:val="20"/>
        </w:rPr>
        <w:t>године</w:t>
      </w:r>
      <w:proofErr w:type="spellEnd"/>
      <w:r w:rsidRPr="00414CE2">
        <w:rPr>
          <w:rFonts w:ascii="Calibri" w:hAnsi="Calibri"/>
          <w:sz w:val="20"/>
          <w:szCs w:val="20"/>
        </w:rPr>
        <w:t xml:space="preserve">, </w:t>
      </w:r>
      <w:proofErr w:type="spellStart"/>
      <w:r w:rsidRPr="00414CE2">
        <w:rPr>
          <w:rFonts w:ascii="Calibri" w:hAnsi="Calibri"/>
          <w:sz w:val="20"/>
          <w:szCs w:val="20"/>
        </w:rPr>
        <w:t>што</w:t>
      </w:r>
      <w:proofErr w:type="spellEnd"/>
      <w:r w:rsidRPr="00414CE2">
        <w:rPr>
          <w:rFonts w:ascii="Calibri" w:hAnsi="Calibri"/>
          <w:sz w:val="20"/>
          <w:szCs w:val="20"/>
        </w:rPr>
        <w:t xml:space="preserve"> </w:t>
      </w:r>
      <w:proofErr w:type="spellStart"/>
      <w:r w:rsidRPr="00414CE2">
        <w:rPr>
          <w:rFonts w:ascii="Calibri" w:hAnsi="Calibri"/>
          <w:sz w:val="20"/>
          <w:szCs w:val="20"/>
        </w:rPr>
        <w:t>мора</w:t>
      </w:r>
      <w:proofErr w:type="spellEnd"/>
      <w:r w:rsidRPr="00414CE2">
        <w:rPr>
          <w:rFonts w:ascii="Calibri" w:hAnsi="Calibri"/>
          <w:sz w:val="20"/>
          <w:szCs w:val="20"/>
        </w:rPr>
        <w:t xml:space="preserve"> </w:t>
      </w:r>
      <w:proofErr w:type="spellStart"/>
      <w:r w:rsidRPr="00414CE2">
        <w:rPr>
          <w:rFonts w:ascii="Calibri" w:hAnsi="Calibri"/>
          <w:sz w:val="20"/>
          <w:szCs w:val="20"/>
        </w:rPr>
        <w:t>бити</w:t>
      </w:r>
      <w:proofErr w:type="spellEnd"/>
      <w:r w:rsidRPr="00414CE2">
        <w:rPr>
          <w:rFonts w:ascii="Calibri" w:hAnsi="Calibri"/>
          <w:sz w:val="20"/>
          <w:szCs w:val="20"/>
        </w:rPr>
        <w:t xml:space="preserve"> </w:t>
      </w:r>
      <w:proofErr w:type="spellStart"/>
      <w:r w:rsidRPr="00414CE2">
        <w:rPr>
          <w:rFonts w:ascii="Calibri" w:hAnsi="Calibri"/>
          <w:sz w:val="20"/>
          <w:szCs w:val="20"/>
        </w:rPr>
        <w:t>документовано</w:t>
      </w:r>
      <w:proofErr w:type="spellEnd"/>
      <w:r w:rsidRPr="00414CE2">
        <w:rPr>
          <w:rFonts w:ascii="Calibri" w:hAnsi="Calibri"/>
          <w:sz w:val="20"/>
          <w:szCs w:val="20"/>
        </w:rPr>
        <w:t xml:space="preserve"> </w:t>
      </w:r>
      <w:proofErr w:type="spellStart"/>
      <w:r w:rsidRPr="00414CE2">
        <w:rPr>
          <w:rFonts w:ascii="Calibri" w:hAnsi="Calibri"/>
          <w:sz w:val="20"/>
          <w:szCs w:val="20"/>
        </w:rPr>
        <w:t>рачунима</w:t>
      </w:r>
      <w:proofErr w:type="spellEnd"/>
      <w:r w:rsidRPr="00414CE2">
        <w:rPr>
          <w:rFonts w:ascii="Calibri" w:hAnsi="Calibri"/>
          <w:sz w:val="20"/>
          <w:szCs w:val="20"/>
        </w:rPr>
        <w:t xml:space="preserve"> </w:t>
      </w:r>
      <w:proofErr w:type="spellStart"/>
      <w:r w:rsidRPr="00414CE2">
        <w:rPr>
          <w:rFonts w:ascii="Calibri" w:hAnsi="Calibri"/>
          <w:sz w:val="20"/>
          <w:szCs w:val="20"/>
        </w:rPr>
        <w:t>са</w:t>
      </w:r>
      <w:proofErr w:type="spellEnd"/>
      <w:r w:rsidRPr="00414CE2">
        <w:rPr>
          <w:rFonts w:ascii="Calibri" w:hAnsi="Calibri"/>
          <w:sz w:val="20"/>
          <w:szCs w:val="20"/>
        </w:rPr>
        <w:t xml:space="preserve"> </w:t>
      </w:r>
      <w:proofErr w:type="spellStart"/>
      <w:r w:rsidRPr="00414CE2">
        <w:rPr>
          <w:rFonts w:ascii="Calibri" w:hAnsi="Calibri"/>
          <w:sz w:val="20"/>
          <w:szCs w:val="20"/>
        </w:rPr>
        <w:t>спецификацијом</w:t>
      </w:r>
      <w:proofErr w:type="spellEnd"/>
      <w:r w:rsidRPr="00414CE2">
        <w:rPr>
          <w:rFonts w:ascii="Calibri" w:hAnsi="Calibri"/>
          <w:sz w:val="20"/>
          <w:szCs w:val="20"/>
        </w:rPr>
        <w:t xml:space="preserve"> </w:t>
      </w:r>
      <w:proofErr w:type="spellStart"/>
      <w:r w:rsidRPr="00414CE2">
        <w:rPr>
          <w:rFonts w:ascii="Calibri" w:hAnsi="Calibri"/>
          <w:sz w:val="20"/>
          <w:szCs w:val="20"/>
        </w:rPr>
        <w:t>опреме</w:t>
      </w:r>
      <w:proofErr w:type="spellEnd"/>
      <w:r w:rsidRPr="00414CE2">
        <w:rPr>
          <w:rFonts w:ascii="Calibri" w:hAnsi="Calibri"/>
          <w:sz w:val="20"/>
          <w:szCs w:val="20"/>
        </w:rPr>
        <w:t xml:space="preserve">, </w:t>
      </w:r>
      <w:proofErr w:type="spellStart"/>
      <w:r w:rsidRPr="00414CE2">
        <w:rPr>
          <w:rFonts w:ascii="Calibri" w:hAnsi="Calibri"/>
          <w:sz w:val="20"/>
          <w:szCs w:val="20"/>
        </w:rPr>
        <w:t>отпремницама</w:t>
      </w:r>
      <w:proofErr w:type="spellEnd"/>
      <w:r w:rsidRPr="00414CE2">
        <w:rPr>
          <w:rFonts w:ascii="Calibri" w:hAnsi="Calibri"/>
          <w:sz w:val="20"/>
          <w:szCs w:val="20"/>
        </w:rPr>
        <w:t xml:space="preserve">, </w:t>
      </w:r>
      <w:proofErr w:type="spellStart"/>
      <w:r w:rsidRPr="00414CE2">
        <w:rPr>
          <w:rFonts w:ascii="Calibri" w:hAnsi="Calibri"/>
          <w:sz w:val="20"/>
          <w:szCs w:val="20"/>
        </w:rPr>
        <w:t>изводима</w:t>
      </w:r>
      <w:proofErr w:type="spellEnd"/>
      <w:r w:rsidRPr="00414CE2">
        <w:rPr>
          <w:rFonts w:ascii="Calibri" w:hAnsi="Calibri"/>
          <w:sz w:val="20"/>
          <w:szCs w:val="20"/>
        </w:rPr>
        <w:t xml:space="preserve"> </w:t>
      </w:r>
      <w:proofErr w:type="spellStart"/>
      <w:r w:rsidRPr="00414CE2">
        <w:rPr>
          <w:rFonts w:ascii="Calibri" w:hAnsi="Calibri"/>
          <w:sz w:val="20"/>
          <w:szCs w:val="20"/>
        </w:rPr>
        <w:t>из</w:t>
      </w:r>
      <w:proofErr w:type="spellEnd"/>
      <w:r w:rsidRPr="00414CE2">
        <w:rPr>
          <w:rFonts w:ascii="Calibri" w:hAnsi="Calibri"/>
          <w:sz w:val="20"/>
          <w:szCs w:val="20"/>
        </w:rPr>
        <w:t xml:space="preserve"> </w:t>
      </w:r>
      <w:proofErr w:type="spellStart"/>
      <w:r w:rsidRPr="00414CE2">
        <w:rPr>
          <w:rFonts w:ascii="Calibri" w:hAnsi="Calibri"/>
          <w:sz w:val="20"/>
          <w:szCs w:val="20"/>
        </w:rPr>
        <w:t>банке</w:t>
      </w:r>
      <w:proofErr w:type="spellEnd"/>
      <w:r w:rsidRPr="00414CE2">
        <w:rPr>
          <w:rFonts w:ascii="Calibri" w:hAnsi="Calibri"/>
          <w:sz w:val="20"/>
          <w:szCs w:val="20"/>
        </w:rPr>
        <w:t xml:space="preserve">, </w:t>
      </w:r>
      <w:proofErr w:type="spellStart"/>
      <w:r w:rsidRPr="00414CE2">
        <w:rPr>
          <w:rFonts w:ascii="Calibri" w:hAnsi="Calibri"/>
          <w:sz w:val="20"/>
          <w:szCs w:val="20"/>
        </w:rPr>
        <w:t>гарантним</w:t>
      </w:r>
      <w:proofErr w:type="spellEnd"/>
      <w:r w:rsidRPr="00414CE2">
        <w:rPr>
          <w:rFonts w:ascii="Calibri" w:hAnsi="Calibri"/>
          <w:sz w:val="20"/>
          <w:szCs w:val="20"/>
        </w:rPr>
        <w:t xml:space="preserve"> </w:t>
      </w:r>
      <w:proofErr w:type="spellStart"/>
      <w:r w:rsidRPr="00414CE2">
        <w:rPr>
          <w:rFonts w:ascii="Calibri" w:hAnsi="Calibri"/>
          <w:sz w:val="20"/>
          <w:szCs w:val="20"/>
        </w:rPr>
        <w:t>листовима</w:t>
      </w:r>
      <w:proofErr w:type="spellEnd"/>
      <w:r w:rsidRPr="00414CE2">
        <w:rPr>
          <w:rFonts w:ascii="Calibri" w:hAnsi="Calibri"/>
          <w:sz w:val="20"/>
          <w:szCs w:val="20"/>
        </w:rPr>
        <w:t xml:space="preserve"> и </w:t>
      </w:r>
      <w:r>
        <w:rPr>
          <w:rFonts w:ascii="Calibri" w:hAnsi="Calibri"/>
          <w:sz w:val="20"/>
          <w:szCs w:val="20"/>
          <w:lang w:val="sr-Cyrl-RS"/>
        </w:rPr>
        <w:t>другим доказима који носе датум након 01.01.2022. године.</w:t>
      </w:r>
    </w:p>
    <w:p w14:paraId="54D47F75" w14:textId="77777777" w:rsidR="00BE69DA" w:rsidRPr="00095EF8" w:rsidRDefault="00BE69DA" w:rsidP="00E226AE">
      <w:pPr>
        <w:tabs>
          <w:tab w:val="left" w:pos="7667"/>
          <w:tab w:val="left" w:pos="8415"/>
        </w:tabs>
        <w:ind w:right="38"/>
        <w:jc w:val="both"/>
        <w:rPr>
          <w:rFonts w:ascii="Calibri" w:hAnsi="Calibri"/>
          <w:sz w:val="20"/>
          <w:szCs w:val="20"/>
        </w:rPr>
      </w:pPr>
    </w:p>
    <w:p w14:paraId="1395B11D" w14:textId="77777777" w:rsidR="0001726B" w:rsidRDefault="0001726B"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267CA5">
        <w:rPr>
          <w:rFonts w:ascii="Calibri" w:hAnsi="Calibri"/>
          <w:b/>
          <w:sz w:val="20"/>
          <w:szCs w:val="20"/>
          <w:u w:val="single"/>
          <w:lang w:val="sr-Cyrl-CS"/>
        </w:rPr>
        <w:t>КО</w:t>
      </w:r>
      <w:r w:rsidR="00267CA5" w:rsidRPr="00267CA5">
        <w:rPr>
          <w:rFonts w:ascii="Calibri" w:hAnsi="Calibri"/>
          <w:b/>
          <w:sz w:val="20"/>
          <w:szCs w:val="20"/>
          <w:u w:val="single"/>
          <w:lang w:val="sr-Cyrl-CS"/>
        </w:rPr>
        <w:t>РИСНИЦИ</w:t>
      </w:r>
    </w:p>
    <w:p w14:paraId="502C08D7" w14:textId="77777777" w:rsidR="00E26D50" w:rsidRPr="00E26D50" w:rsidRDefault="00E26D50" w:rsidP="00E26D50">
      <w:pPr>
        <w:widowControl/>
        <w:autoSpaceDE/>
        <w:autoSpaceDN/>
        <w:adjustRightInd/>
        <w:ind w:right="-45"/>
        <w:contextualSpacing/>
        <w:jc w:val="both"/>
        <w:rPr>
          <w:rFonts w:ascii="Calibri" w:hAnsi="Calibri"/>
          <w:b/>
          <w:sz w:val="20"/>
          <w:szCs w:val="20"/>
          <w:u w:val="single"/>
          <w:lang w:val="sr-Cyrl-CS"/>
        </w:rPr>
      </w:pPr>
    </w:p>
    <w:p w14:paraId="0DF4B04F" w14:textId="317C269E" w:rsidR="000003DC" w:rsidRPr="000003DC" w:rsidRDefault="00BE69DA" w:rsidP="00BE69DA">
      <w:pPr>
        <w:ind w:firstLine="851"/>
        <w:jc w:val="both"/>
        <w:rPr>
          <w:rFonts w:asciiTheme="minorHAnsi" w:eastAsia="Times New Roman" w:hAnsiTheme="minorHAnsi"/>
          <w:sz w:val="20"/>
          <w:szCs w:val="20"/>
          <w:lang w:val="sr-Cyrl-RS"/>
        </w:rPr>
      </w:pPr>
      <w:proofErr w:type="spellStart"/>
      <w:r w:rsidRPr="00BE69DA">
        <w:rPr>
          <w:rFonts w:asciiTheme="minorHAnsi" w:eastAsia="Times New Roman" w:hAnsiTheme="minorHAnsi"/>
          <w:sz w:val="20"/>
          <w:szCs w:val="20"/>
        </w:rPr>
        <w:t>Право</w:t>
      </w:r>
      <w:proofErr w:type="spellEnd"/>
      <w:r w:rsidRPr="00BE69DA">
        <w:rPr>
          <w:rFonts w:asciiTheme="minorHAnsi" w:eastAsia="Times New Roman" w:hAnsiTheme="minorHAnsi"/>
          <w:sz w:val="20"/>
          <w:szCs w:val="20"/>
        </w:rPr>
        <w:t xml:space="preserve"> </w:t>
      </w:r>
      <w:proofErr w:type="spellStart"/>
      <w:r w:rsidRPr="00BE69DA">
        <w:rPr>
          <w:rFonts w:asciiTheme="minorHAnsi" w:eastAsia="Times New Roman" w:hAnsiTheme="minorHAnsi"/>
          <w:sz w:val="20"/>
          <w:szCs w:val="20"/>
        </w:rPr>
        <w:t>на</w:t>
      </w:r>
      <w:proofErr w:type="spellEnd"/>
      <w:r w:rsidRPr="00BE69DA">
        <w:rPr>
          <w:rFonts w:asciiTheme="minorHAnsi" w:eastAsia="Times New Roman" w:hAnsiTheme="minorHAnsi"/>
          <w:sz w:val="20"/>
          <w:szCs w:val="20"/>
        </w:rPr>
        <w:t xml:space="preserve"> </w:t>
      </w:r>
      <w:proofErr w:type="spellStart"/>
      <w:r w:rsidRPr="00BE69DA">
        <w:rPr>
          <w:rFonts w:asciiTheme="minorHAnsi" w:eastAsia="Times New Roman" w:hAnsiTheme="minorHAnsi"/>
          <w:sz w:val="20"/>
          <w:szCs w:val="20"/>
        </w:rPr>
        <w:t>подстицаје</w:t>
      </w:r>
      <w:proofErr w:type="spellEnd"/>
      <w:r w:rsidR="000003DC">
        <w:rPr>
          <w:rFonts w:asciiTheme="minorHAnsi" w:eastAsia="Times New Roman" w:hAnsiTheme="minorHAnsi"/>
          <w:sz w:val="20"/>
          <w:szCs w:val="20"/>
          <w:lang w:val="sr-Cyrl-RS"/>
        </w:rPr>
        <w:t xml:space="preserve"> остварују:</w:t>
      </w:r>
    </w:p>
    <w:p w14:paraId="79BEB7FC" w14:textId="77777777" w:rsidR="000003DC" w:rsidRPr="000003DC" w:rsidRDefault="00BE69DA" w:rsidP="000003DC">
      <w:pPr>
        <w:ind w:firstLine="851"/>
        <w:jc w:val="both"/>
        <w:rPr>
          <w:rFonts w:asciiTheme="minorHAnsi" w:eastAsia="Times New Roman" w:hAnsiTheme="minorHAnsi"/>
          <w:sz w:val="20"/>
          <w:szCs w:val="20"/>
        </w:rPr>
      </w:pPr>
      <w:r w:rsidRPr="00BE69DA">
        <w:rPr>
          <w:rFonts w:asciiTheme="minorHAnsi" w:eastAsia="Times New Roman" w:hAnsiTheme="minorHAnsi"/>
          <w:sz w:val="20"/>
          <w:szCs w:val="20"/>
        </w:rPr>
        <w:t xml:space="preserve"> </w:t>
      </w:r>
      <w:r w:rsidR="000003DC" w:rsidRPr="000003DC">
        <w:rPr>
          <w:rFonts w:asciiTheme="minorHAnsi" w:eastAsia="Times New Roman" w:hAnsiTheme="minorHAnsi"/>
          <w:sz w:val="20"/>
          <w:szCs w:val="20"/>
        </w:rPr>
        <w:t xml:space="preserve">- </w:t>
      </w:r>
      <w:proofErr w:type="spellStart"/>
      <w:r w:rsidR="000003DC" w:rsidRPr="000003DC">
        <w:rPr>
          <w:rFonts w:asciiTheme="minorHAnsi" w:eastAsia="Times New Roman" w:hAnsiTheme="minorHAnsi"/>
          <w:sz w:val="20"/>
          <w:szCs w:val="20"/>
        </w:rPr>
        <w:t>физичко</w:t>
      </w:r>
      <w:proofErr w:type="spellEnd"/>
      <w:r w:rsidR="000003DC" w:rsidRPr="000003DC">
        <w:rPr>
          <w:rFonts w:asciiTheme="minorHAnsi" w:eastAsia="Times New Roman" w:hAnsiTheme="minorHAnsi"/>
          <w:sz w:val="20"/>
          <w:szCs w:val="20"/>
        </w:rPr>
        <w:t xml:space="preserve"> </w:t>
      </w:r>
      <w:proofErr w:type="spellStart"/>
      <w:r w:rsidR="000003DC" w:rsidRPr="000003DC">
        <w:rPr>
          <w:rFonts w:asciiTheme="minorHAnsi" w:eastAsia="Times New Roman" w:hAnsiTheme="minorHAnsi"/>
          <w:sz w:val="20"/>
          <w:szCs w:val="20"/>
        </w:rPr>
        <w:t>лице</w:t>
      </w:r>
      <w:proofErr w:type="spellEnd"/>
      <w:r w:rsidR="000003DC" w:rsidRPr="000003DC">
        <w:rPr>
          <w:rFonts w:asciiTheme="minorHAnsi" w:eastAsia="Times New Roman" w:hAnsiTheme="minorHAnsi"/>
          <w:sz w:val="20"/>
          <w:szCs w:val="20"/>
        </w:rPr>
        <w:t xml:space="preserve"> - </w:t>
      </w:r>
      <w:proofErr w:type="spellStart"/>
      <w:r w:rsidR="000003DC" w:rsidRPr="000003DC">
        <w:rPr>
          <w:rFonts w:asciiTheme="minorHAnsi" w:eastAsia="Times New Roman" w:hAnsiTheme="minorHAnsi"/>
          <w:sz w:val="20"/>
          <w:szCs w:val="20"/>
        </w:rPr>
        <w:t>носилац</w:t>
      </w:r>
      <w:proofErr w:type="spellEnd"/>
      <w:r w:rsidR="000003DC" w:rsidRPr="000003DC">
        <w:rPr>
          <w:rFonts w:asciiTheme="minorHAnsi" w:eastAsia="Times New Roman" w:hAnsiTheme="minorHAnsi"/>
          <w:sz w:val="20"/>
          <w:szCs w:val="20"/>
        </w:rPr>
        <w:t xml:space="preserve"> </w:t>
      </w:r>
      <w:proofErr w:type="spellStart"/>
      <w:r w:rsidR="000003DC" w:rsidRPr="000003DC">
        <w:rPr>
          <w:rFonts w:asciiTheme="minorHAnsi" w:eastAsia="Times New Roman" w:hAnsiTheme="minorHAnsi"/>
          <w:sz w:val="20"/>
          <w:szCs w:val="20"/>
        </w:rPr>
        <w:t>регистрованог</w:t>
      </w:r>
      <w:proofErr w:type="spellEnd"/>
      <w:r w:rsidR="000003DC" w:rsidRPr="000003DC">
        <w:rPr>
          <w:rFonts w:asciiTheme="minorHAnsi" w:eastAsia="Times New Roman" w:hAnsiTheme="minorHAnsi"/>
          <w:sz w:val="20"/>
          <w:szCs w:val="20"/>
        </w:rPr>
        <w:t xml:space="preserve"> </w:t>
      </w:r>
      <w:proofErr w:type="spellStart"/>
      <w:r w:rsidR="000003DC" w:rsidRPr="000003DC">
        <w:rPr>
          <w:rFonts w:asciiTheme="minorHAnsi" w:eastAsia="Times New Roman" w:hAnsiTheme="minorHAnsi"/>
          <w:sz w:val="20"/>
          <w:szCs w:val="20"/>
        </w:rPr>
        <w:t>комерцијалног</w:t>
      </w:r>
      <w:proofErr w:type="spellEnd"/>
      <w:r w:rsidR="000003DC" w:rsidRPr="000003DC">
        <w:rPr>
          <w:rFonts w:asciiTheme="minorHAnsi" w:eastAsia="Times New Roman" w:hAnsiTheme="minorHAnsi"/>
          <w:sz w:val="20"/>
          <w:szCs w:val="20"/>
        </w:rPr>
        <w:t xml:space="preserve"> </w:t>
      </w:r>
      <w:proofErr w:type="spellStart"/>
      <w:r w:rsidR="000003DC" w:rsidRPr="000003DC">
        <w:rPr>
          <w:rFonts w:asciiTheme="minorHAnsi" w:eastAsia="Times New Roman" w:hAnsiTheme="minorHAnsi"/>
          <w:sz w:val="20"/>
          <w:szCs w:val="20"/>
        </w:rPr>
        <w:t>породичног</w:t>
      </w:r>
      <w:proofErr w:type="spellEnd"/>
      <w:r w:rsidR="000003DC" w:rsidRPr="000003DC">
        <w:rPr>
          <w:rFonts w:asciiTheme="minorHAnsi" w:eastAsia="Times New Roman" w:hAnsiTheme="minorHAnsi"/>
          <w:sz w:val="20"/>
          <w:szCs w:val="20"/>
        </w:rPr>
        <w:t xml:space="preserve"> </w:t>
      </w:r>
      <w:proofErr w:type="spellStart"/>
      <w:r w:rsidR="000003DC" w:rsidRPr="000003DC">
        <w:rPr>
          <w:rFonts w:asciiTheme="minorHAnsi" w:eastAsia="Times New Roman" w:hAnsiTheme="minorHAnsi"/>
          <w:sz w:val="20"/>
          <w:szCs w:val="20"/>
        </w:rPr>
        <w:t>пољопривредног</w:t>
      </w:r>
      <w:proofErr w:type="spellEnd"/>
      <w:r w:rsidR="000003DC" w:rsidRPr="000003DC">
        <w:rPr>
          <w:rFonts w:asciiTheme="minorHAnsi" w:eastAsia="Times New Roman" w:hAnsiTheme="minorHAnsi"/>
          <w:sz w:val="20"/>
          <w:szCs w:val="20"/>
        </w:rPr>
        <w:t xml:space="preserve"> </w:t>
      </w:r>
      <w:proofErr w:type="spellStart"/>
      <w:r w:rsidR="000003DC" w:rsidRPr="000003DC">
        <w:rPr>
          <w:rFonts w:asciiTheme="minorHAnsi" w:eastAsia="Times New Roman" w:hAnsiTheme="minorHAnsi"/>
          <w:sz w:val="20"/>
          <w:szCs w:val="20"/>
        </w:rPr>
        <w:t>газдинстава</w:t>
      </w:r>
      <w:proofErr w:type="spellEnd"/>
    </w:p>
    <w:p w14:paraId="24A529C5" w14:textId="77777777" w:rsidR="000003DC" w:rsidRPr="000003DC" w:rsidRDefault="000003DC" w:rsidP="000003DC">
      <w:pPr>
        <w:ind w:firstLine="851"/>
        <w:jc w:val="both"/>
        <w:rPr>
          <w:rFonts w:asciiTheme="minorHAnsi" w:eastAsia="Times New Roman" w:hAnsiTheme="minorHAnsi"/>
          <w:sz w:val="20"/>
          <w:szCs w:val="20"/>
        </w:rPr>
      </w:pPr>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предузетник</w:t>
      </w:r>
      <w:proofErr w:type="spellEnd"/>
    </w:p>
    <w:p w14:paraId="6F4041B5" w14:textId="77777777" w:rsidR="000003DC" w:rsidRPr="000003DC" w:rsidRDefault="000003DC" w:rsidP="000003DC">
      <w:pPr>
        <w:ind w:firstLine="851"/>
        <w:jc w:val="both"/>
        <w:rPr>
          <w:rFonts w:asciiTheme="minorHAnsi" w:eastAsia="Times New Roman" w:hAnsiTheme="minorHAnsi"/>
          <w:sz w:val="20"/>
          <w:szCs w:val="20"/>
        </w:rPr>
      </w:pPr>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Правно</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лице</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привредно</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друштво</w:t>
      </w:r>
      <w:proofErr w:type="spellEnd"/>
      <w:r w:rsidRPr="000003DC">
        <w:rPr>
          <w:rFonts w:asciiTheme="minorHAnsi" w:eastAsia="Times New Roman" w:hAnsiTheme="minorHAnsi"/>
          <w:sz w:val="20"/>
          <w:szCs w:val="20"/>
        </w:rPr>
        <w:t>)</w:t>
      </w:r>
    </w:p>
    <w:p w14:paraId="01D62499" w14:textId="0F25A01D" w:rsidR="00BE69DA" w:rsidRDefault="000003DC" w:rsidP="000003DC">
      <w:pPr>
        <w:ind w:firstLine="851"/>
        <w:jc w:val="both"/>
        <w:rPr>
          <w:rFonts w:asciiTheme="minorHAnsi" w:eastAsia="Times New Roman" w:hAnsiTheme="minorHAnsi"/>
          <w:sz w:val="20"/>
          <w:szCs w:val="20"/>
        </w:rPr>
      </w:pPr>
      <w:proofErr w:type="spellStart"/>
      <w:r w:rsidRPr="000003DC">
        <w:rPr>
          <w:rFonts w:asciiTheme="minorHAnsi" w:eastAsia="Times New Roman" w:hAnsiTheme="minorHAnsi"/>
          <w:sz w:val="20"/>
          <w:szCs w:val="20"/>
        </w:rPr>
        <w:t>Право</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на</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подстицаје</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остварују</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подносиоци</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пријава</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који</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имају</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пребивалиште</w:t>
      </w:r>
      <w:proofErr w:type="spellEnd"/>
      <w:r w:rsidRPr="000003DC">
        <w:rPr>
          <w:rFonts w:asciiTheme="minorHAnsi" w:eastAsia="Times New Roman" w:hAnsiTheme="minorHAnsi"/>
          <w:sz w:val="20"/>
          <w:szCs w:val="20"/>
        </w:rPr>
        <w:t xml:space="preserve"> у </w:t>
      </w:r>
      <w:proofErr w:type="spellStart"/>
      <w:r w:rsidRPr="000003DC">
        <w:rPr>
          <w:rFonts w:asciiTheme="minorHAnsi" w:eastAsia="Times New Roman" w:hAnsiTheme="minorHAnsi"/>
          <w:sz w:val="20"/>
          <w:szCs w:val="20"/>
        </w:rPr>
        <w:t>насељеном</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месту</w:t>
      </w:r>
      <w:proofErr w:type="spellEnd"/>
      <w:r w:rsidRPr="000003DC">
        <w:rPr>
          <w:rFonts w:asciiTheme="minorHAnsi" w:eastAsia="Times New Roman" w:hAnsiTheme="minorHAnsi"/>
          <w:sz w:val="20"/>
          <w:szCs w:val="20"/>
        </w:rPr>
        <w:t xml:space="preserve"> у </w:t>
      </w:r>
      <w:proofErr w:type="spellStart"/>
      <w:r w:rsidRPr="000003DC">
        <w:rPr>
          <w:rFonts w:asciiTheme="minorHAnsi" w:eastAsia="Times New Roman" w:hAnsiTheme="minorHAnsi"/>
          <w:sz w:val="20"/>
          <w:szCs w:val="20"/>
        </w:rPr>
        <w:t>ком</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се</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не</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налази</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седиште</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града</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Нови</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Сад</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Суботица</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Зрењанин</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Панчево</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Вршац</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Сремска</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Митровица</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Кикинда</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Сомбор</w:t>
      </w:r>
      <w:proofErr w:type="spellEnd"/>
      <w:r w:rsidRPr="000003DC">
        <w:rPr>
          <w:rFonts w:asciiTheme="minorHAnsi" w:eastAsia="Times New Roman" w:hAnsiTheme="minorHAnsi"/>
          <w:sz w:val="20"/>
          <w:szCs w:val="20"/>
        </w:rPr>
        <w:t xml:space="preserve"> - </w:t>
      </w:r>
      <w:proofErr w:type="spellStart"/>
      <w:r w:rsidRPr="000003DC">
        <w:rPr>
          <w:rFonts w:asciiTheme="minorHAnsi" w:eastAsia="Times New Roman" w:hAnsiTheme="minorHAnsi"/>
          <w:sz w:val="20"/>
          <w:szCs w:val="20"/>
        </w:rPr>
        <w:t>Закон</w:t>
      </w:r>
      <w:proofErr w:type="spellEnd"/>
      <w:r w:rsidRPr="000003DC">
        <w:rPr>
          <w:rFonts w:asciiTheme="minorHAnsi" w:eastAsia="Times New Roman" w:hAnsiTheme="minorHAnsi"/>
          <w:sz w:val="20"/>
          <w:szCs w:val="20"/>
        </w:rPr>
        <w:t xml:space="preserve"> о </w:t>
      </w:r>
      <w:proofErr w:type="spellStart"/>
      <w:r w:rsidRPr="000003DC">
        <w:rPr>
          <w:rFonts w:asciiTheme="minorHAnsi" w:eastAsia="Times New Roman" w:hAnsiTheme="minorHAnsi"/>
          <w:sz w:val="20"/>
          <w:szCs w:val="20"/>
        </w:rPr>
        <w:t>територијалној</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организацији</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Републике</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Србије</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Сл</w:t>
      </w:r>
      <w:proofErr w:type="spellEnd"/>
      <w:r w:rsidRPr="000003DC">
        <w:rPr>
          <w:rFonts w:asciiTheme="minorHAnsi" w:eastAsia="Times New Roman" w:hAnsiTheme="minorHAnsi"/>
          <w:sz w:val="20"/>
          <w:szCs w:val="20"/>
        </w:rPr>
        <w:t xml:space="preserve">. </w:t>
      </w:r>
      <w:proofErr w:type="spellStart"/>
      <w:r w:rsidRPr="000003DC">
        <w:rPr>
          <w:rFonts w:asciiTheme="minorHAnsi" w:eastAsia="Times New Roman" w:hAnsiTheme="minorHAnsi"/>
          <w:sz w:val="20"/>
          <w:szCs w:val="20"/>
        </w:rPr>
        <w:t>гласник</w:t>
      </w:r>
      <w:proofErr w:type="spellEnd"/>
      <w:r w:rsidRPr="000003DC">
        <w:rPr>
          <w:rFonts w:asciiTheme="minorHAnsi" w:eastAsia="Times New Roman" w:hAnsiTheme="minorHAnsi"/>
          <w:sz w:val="20"/>
          <w:szCs w:val="20"/>
        </w:rPr>
        <w:t xml:space="preserve"> РС", </w:t>
      </w:r>
      <w:proofErr w:type="spellStart"/>
      <w:r w:rsidRPr="000003DC">
        <w:rPr>
          <w:rFonts w:asciiTheme="minorHAnsi" w:eastAsia="Times New Roman" w:hAnsiTheme="minorHAnsi"/>
          <w:sz w:val="20"/>
          <w:szCs w:val="20"/>
        </w:rPr>
        <w:t>бр</w:t>
      </w:r>
      <w:proofErr w:type="spellEnd"/>
      <w:r w:rsidRPr="000003DC">
        <w:rPr>
          <w:rFonts w:asciiTheme="minorHAnsi" w:eastAsia="Times New Roman" w:hAnsiTheme="minorHAnsi"/>
          <w:sz w:val="20"/>
          <w:szCs w:val="20"/>
        </w:rPr>
        <w:t>. 129/2007, 18/2016 и 47/2018).</w:t>
      </w:r>
    </w:p>
    <w:p w14:paraId="0F46BBCE" w14:textId="77777777" w:rsidR="00BE69DA" w:rsidRPr="00584A09" w:rsidRDefault="00BE69DA" w:rsidP="00BE69DA">
      <w:pPr>
        <w:ind w:firstLine="851"/>
        <w:jc w:val="both"/>
        <w:rPr>
          <w:rFonts w:asciiTheme="minorHAnsi" w:eastAsia="Times New Roman" w:hAnsiTheme="minorHAnsi"/>
          <w:sz w:val="20"/>
          <w:szCs w:val="20"/>
        </w:rPr>
      </w:pPr>
    </w:p>
    <w:p w14:paraId="64539912" w14:textId="77777777" w:rsidR="00F63F68" w:rsidRPr="00095EF8" w:rsidRDefault="00F63F68"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УСЛОВИ ЗА УЧЕШЋЕ НА КОНКУРСУ</w:t>
      </w:r>
    </w:p>
    <w:p w14:paraId="7624469D" w14:textId="77777777" w:rsidR="001D1CEC" w:rsidRPr="00CE0921" w:rsidRDefault="001D1CEC" w:rsidP="001D1CEC">
      <w:pPr>
        <w:widowControl/>
        <w:autoSpaceDE/>
        <w:autoSpaceDN/>
        <w:adjustRightInd/>
        <w:ind w:right="-46"/>
        <w:contextualSpacing/>
        <w:jc w:val="both"/>
        <w:rPr>
          <w:rFonts w:ascii="Calibri" w:hAnsi="Calibri"/>
          <w:b/>
          <w:sz w:val="20"/>
          <w:szCs w:val="20"/>
          <w:u w:val="single"/>
          <w:lang w:val="sr-Cyrl-CS"/>
        </w:rPr>
      </w:pPr>
    </w:p>
    <w:p w14:paraId="05B870EA"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Подносилац пријаве мора бити уписан у Регистар пољопривредних газдинстава као комерцијално газдинство и налазити се у активном статусу</w:t>
      </w:r>
    </w:p>
    <w:p w14:paraId="0FD075E9"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Подносилац пријаве (физичко лице) мора имати пребивалиште на територији јединице локалне самоуправе са територије АП Војводине, и место реализације инвестиције мора бити на територији јединице локалне самоуправе са територије АП Војводине;</w:t>
      </w:r>
    </w:p>
    <w:p w14:paraId="4B482843"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Подносилац пријаве (предузетник и правно лице) мора имати седиште на територији јединице локалне самоуправе с територије АП Војводине, и место реализације инвестиције мора бити на територији јединице локалне самоуправе са територије АП Војводине;</w:t>
      </w:r>
    </w:p>
    <w:p w14:paraId="2A3D6A28"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Подносилац пријаве мора регулисати обавезе по решењима о накнадама за одводњавање/наводњавање доспеле до 31.12. 2021. године;</w:t>
      </w:r>
    </w:p>
    <w:p w14:paraId="111E55E1"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Подносилац пријаве мора регулисати доспеле пореске обавезе од стране надлежног органа јединице локалне самоуправе, закључно са 31.12.2021. године; </w:t>
      </w:r>
    </w:p>
    <w:p w14:paraId="53D147F1"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Подносилац пријаве за инвестицију за коју подноси захтев, не сме користи подстицаје по неком другом основу (субвенције, подстицаји, донације) за исту намену, односно да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w:t>
      </w:r>
    </w:p>
    <w:p w14:paraId="0CC96B4B"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Подносилац пријаве не сме имати неиспуњених уговорних обавеза према Покрајинском секретаријату за пољопривреду водопривреду и шумарство (у даљем тексту: Секретаријат), као ни према Министарству пољопривреде, шумарства и водопривреде, на основу раније потписаних уговора;</w:t>
      </w:r>
    </w:p>
    <w:p w14:paraId="2625D51E"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добављач и подносилац пријаве не смеју да представљају повезана лица.</w:t>
      </w:r>
    </w:p>
    <w:p w14:paraId="146DB492"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објекат мора бити категорисан код надлежног органа јединице локалне самоуправе за пружање угоститељских услуга у пословима домаће радиности или сеоском туристичком домаћинству</w:t>
      </w:r>
    </w:p>
    <w:p w14:paraId="4FB50241"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објекат који је предмет инвестиције за коју се подноси захтев мора бити у власништву односно да над тим објектом се може имати право закупа, односно коришћења на основу уговора закљученог са закуподавцем односно уступиоцем  - физичким лицем, јединицом локалне самоуправе, црквом, манастиром илии министарством надлежним за послове пољопривреде на период закупа, односно коришћења на период од најмање десет година почев од </w:t>
      </w:r>
      <w:r w:rsidRPr="000003DC">
        <w:rPr>
          <w:rFonts w:ascii="Calibri" w:eastAsia="Times New Roman" w:hAnsi="Calibri"/>
          <w:sz w:val="20"/>
          <w:szCs w:val="20"/>
          <w:lang w:val="sr-Cyrl-CS"/>
        </w:rPr>
        <w:lastRenderedPageBreak/>
        <w:t>календарске године за коју се подноси захтев за коришћење подстицаја; с тим да ако је објекат предмет закупа односно коришћења не може имати уписане друге терете, осим предметног закупа, односно коришћења.</w:t>
      </w:r>
    </w:p>
    <w:p w14:paraId="6E2460CF"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да се пружају туристима услуге смештаја и услуживања хране и пића у објектима смештајних капацитета до 30 лежајева и/или да организованој туристичкој групи до 50 туриста пружају угоститељске услуге у складу са прописом којим се уређује угоститељство.</w:t>
      </w:r>
    </w:p>
    <w:p w14:paraId="04A2E64E" w14:textId="77777777" w:rsidR="000003DC" w:rsidRPr="000003DC"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предузетници морају да буду регистровани у одговарајућем регистру у Агенцији за привредне регистре</w:t>
      </w:r>
    </w:p>
    <w:p w14:paraId="11637AD1" w14:textId="23E61010" w:rsidR="00BC62F1" w:rsidRDefault="000003DC" w:rsidP="000003DC">
      <w:pPr>
        <w:widowControl/>
        <w:numPr>
          <w:ilvl w:val="0"/>
          <w:numId w:val="17"/>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правна морају да буду регистрована у одговарајућем регистру у Агенцији за привредне регистре и да су разврстани у микро или мало правно лице према подацима из финансијског извештаја из претходне године, у односу на годину у којој се подноси пријава, у складу са законом којим се уређује рачуноводство</w:t>
      </w:r>
      <w:r w:rsidR="00FD420B">
        <w:rPr>
          <w:rFonts w:ascii="Calibri" w:eastAsia="Times New Roman" w:hAnsi="Calibri"/>
          <w:sz w:val="20"/>
          <w:szCs w:val="20"/>
          <w:lang w:val="sr-Latn-RS"/>
        </w:rPr>
        <w:t>.</w:t>
      </w:r>
    </w:p>
    <w:p w14:paraId="75B829CE" w14:textId="77777777" w:rsidR="000675A7" w:rsidRPr="00CE0921" w:rsidRDefault="000675A7" w:rsidP="00651F40">
      <w:pPr>
        <w:pStyle w:val="ListParagraph"/>
        <w:ind w:left="720"/>
        <w:jc w:val="both"/>
        <w:rPr>
          <w:rFonts w:ascii="Calibri" w:hAnsi="Calibri"/>
          <w:sz w:val="20"/>
          <w:szCs w:val="20"/>
          <w:lang w:val="sr-Cyrl-CS"/>
        </w:rPr>
      </w:pPr>
    </w:p>
    <w:p w14:paraId="3528CB3B" w14:textId="77777777" w:rsidR="00651F40" w:rsidRPr="00095EF8" w:rsidRDefault="00651F40" w:rsidP="00476C24">
      <w:pPr>
        <w:pStyle w:val="ListParagraph"/>
        <w:widowControl/>
        <w:numPr>
          <w:ilvl w:val="0"/>
          <w:numId w:val="1"/>
        </w:numPr>
        <w:autoSpaceDE/>
        <w:autoSpaceDN/>
        <w:adjustRightInd/>
        <w:ind w:right="-45"/>
        <w:contextualSpacing/>
        <w:jc w:val="both"/>
        <w:rPr>
          <w:rFonts w:ascii="Calibri" w:hAnsi="Calibri"/>
          <w:b/>
          <w:sz w:val="20"/>
          <w:szCs w:val="20"/>
          <w:lang w:val="sr-Cyrl-CS"/>
        </w:rPr>
      </w:pPr>
      <w:r w:rsidRPr="00095EF8">
        <w:rPr>
          <w:rFonts w:ascii="Calibri" w:hAnsi="Calibri"/>
          <w:b/>
          <w:sz w:val="20"/>
          <w:szCs w:val="20"/>
          <w:u w:val="single"/>
          <w:lang w:val="sr-Cyrl-CS"/>
        </w:rPr>
        <w:t>ВРЕМЕНСКИ ОКВИР КОНКУРСА</w:t>
      </w:r>
    </w:p>
    <w:p w14:paraId="790978F6" w14:textId="77777777" w:rsidR="00651F40" w:rsidRPr="00095EF8" w:rsidRDefault="00651F40" w:rsidP="00651F40">
      <w:pPr>
        <w:pStyle w:val="ListParagraph"/>
        <w:widowControl/>
        <w:autoSpaceDE/>
        <w:autoSpaceDN/>
        <w:adjustRightInd/>
        <w:ind w:left="720" w:right="-45"/>
        <w:contextualSpacing/>
        <w:jc w:val="both"/>
        <w:rPr>
          <w:rFonts w:ascii="Calibri" w:hAnsi="Calibri"/>
          <w:b/>
          <w:sz w:val="20"/>
          <w:szCs w:val="20"/>
          <w:lang w:val="sr-Cyrl-CS"/>
        </w:rPr>
      </w:pPr>
    </w:p>
    <w:p w14:paraId="7E53AC9C" w14:textId="1257D607" w:rsidR="00E26D50" w:rsidRPr="00E26D50" w:rsidRDefault="00E26D50" w:rsidP="00E26D50">
      <w:pPr>
        <w:widowControl/>
        <w:autoSpaceDE/>
        <w:autoSpaceDN/>
        <w:adjustRightInd/>
        <w:ind w:firstLine="851"/>
        <w:jc w:val="both"/>
        <w:rPr>
          <w:rFonts w:ascii="Calibri" w:eastAsia="Times New Roman" w:hAnsi="Calibri"/>
          <w:noProof/>
          <w:sz w:val="20"/>
          <w:szCs w:val="20"/>
          <w:lang w:val="sr-Cyrl-CS" w:eastAsia="en-US"/>
        </w:rPr>
      </w:pPr>
      <w:r w:rsidRPr="00297AAA">
        <w:rPr>
          <w:rFonts w:ascii="Calibri" w:eastAsia="Times New Roman" w:hAnsi="Calibri"/>
          <w:noProof/>
          <w:sz w:val="20"/>
          <w:szCs w:val="20"/>
          <w:lang w:val="sr-Cyrl-CS" w:eastAsia="en-US"/>
        </w:rPr>
        <w:t xml:space="preserve">Конкурс је отворен до </w:t>
      </w:r>
      <w:r w:rsidR="00F67575">
        <w:rPr>
          <w:rFonts w:ascii="Calibri" w:eastAsia="Times New Roman" w:hAnsi="Calibri"/>
          <w:b/>
          <w:noProof/>
          <w:sz w:val="20"/>
          <w:szCs w:val="20"/>
          <w:lang w:val="en-US" w:eastAsia="en-US"/>
        </w:rPr>
        <w:t>01</w:t>
      </w:r>
      <w:r w:rsidRPr="00297AAA">
        <w:rPr>
          <w:rFonts w:ascii="Calibri" w:eastAsia="Times New Roman" w:hAnsi="Calibri"/>
          <w:b/>
          <w:noProof/>
          <w:sz w:val="20"/>
          <w:szCs w:val="20"/>
          <w:lang w:val="sr-Cyrl-CS" w:eastAsia="en-US"/>
        </w:rPr>
        <w:t>.0</w:t>
      </w:r>
      <w:r w:rsidR="00F67575">
        <w:rPr>
          <w:rFonts w:ascii="Calibri" w:eastAsia="Times New Roman" w:hAnsi="Calibri"/>
          <w:b/>
          <w:noProof/>
          <w:sz w:val="20"/>
          <w:szCs w:val="20"/>
          <w:lang w:val="en-US" w:eastAsia="en-US"/>
        </w:rPr>
        <w:t>9</w:t>
      </w:r>
      <w:r w:rsidRPr="00297AAA">
        <w:rPr>
          <w:rFonts w:ascii="Calibri" w:eastAsia="Times New Roman" w:hAnsi="Calibri"/>
          <w:b/>
          <w:noProof/>
          <w:sz w:val="20"/>
          <w:szCs w:val="20"/>
          <w:lang w:val="sr-Cyrl-CS" w:eastAsia="en-US"/>
        </w:rPr>
        <w:t>.202</w:t>
      </w:r>
      <w:r w:rsidR="00C35848" w:rsidRPr="00297AAA">
        <w:rPr>
          <w:rFonts w:ascii="Calibri" w:eastAsia="Times New Roman" w:hAnsi="Calibri"/>
          <w:b/>
          <w:noProof/>
          <w:sz w:val="20"/>
          <w:szCs w:val="20"/>
          <w:lang w:val="sr-Cyrl-CS" w:eastAsia="en-US"/>
        </w:rPr>
        <w:t>2</w:t>
      </w:r>
      <w:r w:rsidRPr="00297AAA">
        <w:rPr>
          <w:rFonts w:ascii="Calibri" w:eastAsia="Times New Roman" w:hAnsi="Calibri"/>
          <w:b/>
          <w:noProof/>
          <w:sz w:val="20"/>
          <w:szCs w:val="20"/>
          <w:lang w:val="sr-Cyrl-CS" w:eastAsia="en-US"/>
        </w:rPr>
        <w:t>. године</w:t>
      </w:r>
      <w:r w:rsidRPr="00297AAA">
        <w:rPr>
          <w:rFonts w:ascii="Calibri" w:eastAsia="Times New Roman" w:hAnsi="Calibri"/>
          <w:noProof/>
          <w:sz w:val="20"/>
          <w:szCs w:val="20"/>
          <w:lang w:val="sr-Cyrl-CS" w:eastAsia="en-US"/>
        </w:rPr>
        <w:t>.</w:t>
      </w:r>
    </w:p>
    <w:p w14:paraId="635F344D" w14:textId="77777777" w:rsidR="00584A09" w:rsidRPr="00095EF8" w:rsidRDefault="00584A09" w:rsidP="00E226AE">
      <w:pPr>
        <w:ind w:right="-46"/>
        <w:rPr>
          <w:rFonts w:ascii="Calibri" w:hAnsi="Calibri"/>
          <w:sz w:val="20"/>
          <w:szCs w:val="20"/>
        </w:rPr>
      </w:pPr>
    </w:p>
    <w:p w14:paraId="56666C60" w14:textId="77777777" w:rsidR="003D6300" w:rsidRPr="00095EF8" w:rsidRDefault="003D6300"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ПОТРЕБНА ДОКУМЕНТАЦИЈА</w:t>
      </w:r>
    </w:p>
    <w:p w14:paraId="32588920" w14:textId="77777777" w:rsidR="003D2947" w:rsidRPr="00095EF8" w:rsidRDefault="003D2947" w:rsidP="003D2947">
      <w:pPr>
        <w:widowControl/>
        <w:autoSpaceDE/>
        <w:autoSpaceDN/>
        <w:adjustRightInd/>
        <w:ind w:left="284" w:right="-46"/>
        <w:contextualSpacing/>
        <w:jc w:val="both"/>
        <w:rPr>
          <w:rFonts w:asciiTheme="minorHAnsi" w:hAnsiTheme="minorHAnsi"/>
          <w:b/>
          <w:sz w:val="20"/>
          <w:szCs w:val="20"/>
          <w:u w:val="single"/>
          <w:lang w:val="sr-Cyrl-CS"/>
        </w:rPr>
      </w:pPr>
    </w:p>
    <w:p w14:paraId="6598FAB0"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читко попуњен образац пријаве са обавезним потписом;</w:t>
      </w:r>
    </w:p>
    <w:p w14:paraId="38D62780"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фотокопија личне карте или очитана чипована лична карта подносиоца захтева;</w:t>
      </w:r>
    </w:p>
    <w:p w14:paraId="0AB6331E"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Оригинал извод из Регистра пољопривредних газдинстава које издаје Управа за трезор (подаци о пољопривредном газдинству, прва страна извода) </w:t>
      </w:r>
    </w:p>
    <w:p w14:paraId="0AD3C2AB"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Извод из катастра непокретности са подацима о власништву, теретима и ограничењима (препис листа непокретности, ако је успостављен нови операт, односно препис поседовног листа, ако није успостављен нови операт), односно извод из земљишних књига (где није успостављен катастар непокретности), за парцелу на којој се налази објекат који је предмет инвестиције (за физичко лице, предузетнике, привредно друштво);</w:t>
      </w:r>
    </w:p>
    <w:p w14:paraId="78DFD982"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уговор о закупу/коришћењу објекта у случају да није власник објекта, односно земљишта, на период закупа/коришћења од најмање десет година почев од </w:t>
      </w:r>
      <w:r w:rsidRPr="000003DC">
        <w:rPr>
          <w:rFonts w:ascii="Calibri" w:eastAsia="Times New Roman" w:hAnsi="Calibri"/>
          <w:sz w:val="20"/>
          <w:szCs w:val="20"/>
          <w:lang w:val="sr-Latn-RS"/>
        </w:rPr>
        <w:t xml:space="preserve">01.01.2022. </w:t>
      </w:r>
      <w:r w:rsidRPr="000003DC">
        <w:rPr>
          <w:rFonts w:ascii="Calibri" w:eastAsia="Times New Roman" w:hAnsi="Calibri"/>
          <w:sz w:val="20"/>
          <w:szCs w:val="20"/>
          <w:lang w:val="sr-Cyrl-RS"/>
        </w:rPr>
        <w:t>године</w:t>
      </w:r>
      <w:r w:rsidRPr="000003DC">
        <w:rPr>
          <w:rFonts w:ascii="Calibri" w:eastAsia="Times New Roman" w:hAnsi="Calibri"/>
          <w:sz w:val="20"/>
          <w:szCs w:val="20"/>
          <w:lang w:val="sr-Cyrl-CS"/>
        </w:rPr>
        <w:t xml:space="preserve"> и да је уговор о закупу/коришћењу оверен код надлежног органа (јавни бележник) закљученог са закуподавцем – физичким лицем или црквом и верском заједницом или јединицом локалне самоуправе или министарством надлежним за послове пољопривреде.</w:t>
      </w:r>
    </w:p>
    <w:p w14:paraId="3EA843B1"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 Уколико је подносилац пријаве власник једног дела земљишта, односно објекта доставља се сагласност, оверена код надлежног органа, осталих сувласника објекта </w:t>
      </w:r>
    </w:p>
    <w:p w14:paraId="5839B3B1"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Потврда о разврставању у микро и мало правно лице, у складу са законом који уређује област рачуноводства и ревизије, према подацима из финансијског извештаја из 2021. године (за предузетнике, привредно друштво - микро, мало правно лице);</w:t>
      </w:r>
    </w:p>
    <w:p w14:paraId="38AF77B3" w14:textId="77777777" w:rsid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предрачун са спецификацијом опреме;</w:t>
      </w:r>
    </w:p>
    <w:p w14:paraId="456D9517" w14:textId="4262AB61" w:rsidR="00B966C8" w:rsidRPr="0007740D" w:rsidRDefault="00B966C8" w:rsidP="00B966C8">
      <w:pPr>
        <w:widowControl/>
        <w:numPr>
          <w:ilvl w:val="0"/>
          <w:numId w:val="2"/>
        </w:numPr>
        <w:autoSpaceDE/>
        <w:autoSpaceDN/>
        <w:adjustRightInd/>
        <w:jc w:val="both"/>
        <w:rPr>
          <w:rFonts w:ascii="Calibri" w:eastAsia="Times New Roman" w:hAnsi="Calibri"/>
          <w:sz w:val="20"/>
          <w:szCs w:val="20"/>
          <w:lang w:val="sr-Cyrl-CS"/>
        </w:rPr>
      </w:pPr>
      <w:r w:rsidRPr="0007740D">
        <w:rPr>
          <w:rFonts w:ascii="Calibri" w:eastAsia="Times New Roman" w:hAnsi="Calibri"/>
          <w:sz w:val="20"/>
          <w:szCs w:val="20"/>
          <w:lang w:val="sr-Cyrl-CS"/>
        </w:rPr>
        <w:t>за инвестиције које су преко 1</w:t>
      </w:r>
      <w:r w:rsidR="009C3A48" w:rsidRPr="0007740D">
        <w:rPr>
          <w:rFonts w:ascii="Calibri" w:eastAsia="Times New Roman" w:hAnsi="Calibri"/>
          <w:sz w:val="20"/>
          <w:szCs w:val="20"/>
          <w:lang w:val="sr-Cyrl-CS"/>
        </w:rPr>
        <w:t>5</w:t>
      </w:r>
      <w:r w:rsidRPr="0007740D">
        <w:rPr>
          <w:rFonts w:ascii="Calibri" w:eastAsia="Times New Roman" w:hAnsi="Calibri"/>
          <w:sz w:val="20"/>
          <w:szCs w:val="20"/>
          <w:lang w:val="sr-Cyrl-CS"/>
        </w:rPr>
        <w:t>0.000,00 динара, може се поднети предрачун са спецификацијом</w:t>
      </w:r>
    </w:p>
    <w:p w14:paraId="71587D11" w14:textId="2C730F0C" w:rsidR="00B966C8" w:rsidRPr="0007740D" w:rsidRDefault="00B966C8" w:rsidP="00155C3A">
      <w:pPr>
        <w:widowControl/>
        <w:autoSpaceDE/>
        <w:autoSpaceDN/>
        <w:adjustRightInd/>
        <w:ind w:left="720"/>
        <w:jc w:val="both"/>
        <w:rPr>
          <w:rFonts w:ascii="Calibri" w:eastAsia="Times New Roman" w:hAnsi="Calibri"/>
          <w:sz w:val="20"/>
          <w:szCs w:val="20"/>
          <w:lang w:val="sr-Cyrl-CS"/>
        </w:rPr>
      </w:pPr>
      <w:r w:rsidRPr="0007740D">
        <w:rPr>
          <w:rFonts w:ascii="Calibri" w:eastAsia="Times New Roman" w:hAnsi="Calibri"/>
          <w:sz w:val="20"/>
          <w:szCs w:val="20"/>
          <w:lang w:val="sr-Cyrl-CS"/>
        </w:rPr>
        <w:t>опреме, а коначан оригинал рачун мора бити идентичан предрачуну по износу, спецификацији и</w:t>
      </w:r>
      <w:r w:rsidR="00155C3A" w:rsidRPr="0007740D">
        <w:rPr>
          <w:rFonts w:ascii="Calibri" w:eastAsia="Times New Roman" w:hAnsi="Calibri"/>
          <w:sz w:val="20"/>
          <w:szCs w:val="20"/>
          <w:lang w:val="sr-Cyrl-CS"/>
        </w:rPr>
        <w:t xml:space="preserve"> </w:t>
      </w:r>
      <w:r w:rsidRPr="0007740D">
        <w:rPr>
          <w:rFonts w:ascii="Calibri" w:eastAsia="Times New Roman" w:hAnsi="Calibri"/>
          <w:sz w:val="20"/>
          <w:szCs w:val="20"/>
          <w:lang w:val="sr-Cyrl-CS"/>
        </w:rPr>
        <w:t>добављачу опреме;</w:t>
      </w:r>
    </w:p>
    <w:p w14:paraId="3588CA4D" w14:textId="7D50EBE3" w:rsidR="00155C3A" w:rsidRPr="0007740D" w:rsidRDefault="00B966C8" w:rsidP="00155C3A">
      <w:pPr>
        <w:widowControl/>
        <w:numPr>
          <w:ilvl w:val="0"/>
          <w:numId w:val="2"/>
        </w:numPr>
        <w:autoSpaceDE/>
        <w:autoSpaceDN/>
        <w:adjustRightInd/>
        <w:jc w:val="both"/>
        <w:rPr>
          <w:rFonts w:ascii="Calibri" w:eastAsia="Times New Roman" w:hAnsi="Calibri"/>
          <w:sz w:val="20"/>
          <w:szCs w:val="20"/>
          <w:lang w:val="sr-Cyrl-CS"/>
        </w:rPr>
      </w:pPr>
      <w:r w:rsidRPr="0007740D">
        <w:rPr>
          <w:rFonts w:ascii="Calibri" w:eastAsia="Times New Roman" w:hAnsi="Calibri"/>
          <w:sz w:val="20"/>
          <w:szCs w:val="20"/>
          <w:lang w:val="sr-Cyrl-CS"/>
        </w:rPr>
        <w:t>оригинал рачун за набавку предметне инвестиције са спецификацијом опреме која садржи</w:t>
      </w:r>
      <w:r w:rsidR="00155C3A" w:rsidRPr="0007740D">
        <w:rPr>
          <w:rFonts w:ascii="Calibri" w:eastAsia="Times New Roman" w:hAnsi="Calibri"/>
          <w:sz w:val="20"/>
          <w:szCs w:val="20"/>
          <w:lang w:val="sr-Cyrl-CS"/>
        </w:rPr>
        <w:t xml:space="preserve"> </w:t>
      </w:r>
      <w:r w:rsidRPr="0007740D">
        <w:rPr>
          <w:rFonts w:ascii="Calibri" w:eastAsia="Times New Roman" w:hAnsi="Calibri"/>
          <w:sz w:val="20"/>
          <w:szCs w:val="20"/>
          <w:lang w:val="sr-Cyrl-CS"/>
        </w:rPr>
        <w:t>основне карактеристике опреме (подаци исказани у обрасцу пријаве морају бити исти као у</w:t>
      </w:r>
      <w:r w:rsidR="00155C3A" w:rsidRPr="0007740D">
        <w:rPr>
          <w:rFonts w:ascii="Calibri" w:eastAsia="Times New Roman" w:hAnsi="Calibri"/>
          <w:sz w:val="20"/>
          <w:szCs w:val="20"/>
          <w:lang w:val="sr-Cyrl-CS"/>
        </w:rPr>
        <w:t xml:space="preserve"> </w:t>
      </w:r>
      <w:r w:rsidRPr="0007740D">
        <w:rPr>
          <w:rFonts w:ascii="Calibri" w:eastAsia="Times New Roman" w:hAnsi="Calibri"/>
          <w:sz w:val="20"/>
          <w:szCs w:val="20"/>
          <w:lang w:val="sr-Cyrl-CS"/>
        </w:rPr>
        <w:t>рачуну);</w:t>
      </w:r>
    </w:p>
    <w:p w14:paraId="55808CC7" w14:textId="183CB458" w:rsidR="00B966C8" w:rsidRPr="0007740D" w:rsidRDefault="00155C3A" w:rsidP="00155C3A">
      <w:pPr>
        <w:widowControl/>
        <w:numPr>
          <w:ilvl w:val="0"/>
          <w:numId w:val="2"/>
        </w:numPr>
        <w:autoSpaceDE/>
        <w:autoSpaceDN/>
        <w:adjustRightInd/>
        <w:jc w:val="both"/>
        <w:rPr>
          <w:rFonts w:ascii="Calibri" w:eastAsia="Times New Roman" w:hAnsi="Calibri"/>
          <w:sz w:val="20"/>
          <w:szCs w:val="20"/>
          <w:lang w:val="sr-Cyrl-CS"/>
        </w:rPr>
      </w:pPr>
      <w:r w:rsidRPr="0007740D">
        <w:rPr>
          <w:rFonts w:ascii="Calibri" w:eastAsia="Times New Roman" w:hAnsi="Calibri"/>
          <w:sz w:val="20"/>
          <w:szCs w:val="20"/>
          <w:lang w:val="sr-Cyrl-CS"/>
        </w:rPr>
        <w:t>Отпремница са потписом о преузетој роби за коју је по важећим прописима утврђена обавеза издавања отпремнице</w:t>
      </w:r>
      <w:r w:rsidR="00B966C8" w:rsidRPr="0007740D">
        <w:rPr>
          <w:rFonts w:ascii="Calibri" w:eastAsia="Times New Roman" w:hAnsi="Calibri"/>
          <w:sz w:val="20"/>
          <w:szCs w:val="20"/>
          <w:lang w:val="sr-Cyrl-CS"/>
        </w:rPr>
        <w:t>;</w:t>
      </w:r>
    </w:p>
    <w:p w14:paraId="743CBA5C" w14:textId="5C748300" w:rsidR="00B966C8" w:rsidRPr="00B72D48" w:rsidRDefault="00B966C8" w:rsidP="00B72D48">
      <w:pPr>
        <w:widowControl/>
        <w:numPr>
          <w:ilvl w:val="0"/>
          <w:numId w:val="2"/>
        </w:numPr>
        <w:autoSpaceDE/>
        <w:autoSpaceDN/>
        <w:adjustRightInd/>
        <w:spacing w:after="160" w:line="259" w:lineRule="auto"/>
        <w:contextualSpacing/>
        <w:jc w:val="both"/>
        <w:rPr>
          <w:rFonts w:asciiTheme="minorHAnsi" w:hAnsiTheme="minorHAnsi"/>
          <w:sz w:val="20"/>
          <w:szCs w:val="20"/>
        </w:rPr>
      </w:pPr>
      <w:r w:rsidRPr="00B72D48">
        <w:rPr>
          <w:rFonts w:asciiTheme="minorHAnsi" w:eastAsia="Times New Roman" w:hAnsiTheme="minorHAnsi"/>
          <w:sz w:val="20"/>
          <w:szCs w:val="20"/>
          <w:lang w:val="sr-Cyrl-CS"/>
        </w:rPr>
        <w:t>доказ о извршеном плаћању предметне инвестиције и то извод оверен од стране банке, а у случају</w:t>
      </w:r>
      <w:r w:rsidR="00155C3A" w:rsidRPr="00B72D48">
        <w:rPr>
          <w:rFonts w:asciiTheme="minorHAnsi" w:eastAsia="Times New Roman" w:hAnsiTheme="minorHAnsi"/>
          <w:sz w:val="20"/>
          <w:szCs w:val="20"/>
          <w:lang w:val="sr-Cyrl-CS"/>
        </w:rPr>
        <w:t xml:space="preserve"> </w:t>
      </w:r>
      <w:r w:rsidRPr="00B72D48">
        <w:rPr>
          <w:rFonts w:asciiTheme="minorHAnsi" w:eastAsia="Times New Roman" w:hAnsiTheme="minorHAnsi"/>
          <w:sz w:val="20"/>
          <w:szCs w:val="20"/>
          <w:lang w:val="sr-Cyrl-CS"/>
        </w:rPr>
        <w:t>када је физичко лице извршило готовинско или плаћање картицом може доставити само фискални</w:t>
      </w:r>
      <w:r w:rsidR="00155C3A" w:rsidRPr="00B72D48">
        <w:rPr>
          <w:rFonts w:asciiTheme="minorHAnsi" w:eastAsia="Times New Roman" w:hAnsiTheme="minorHAnsi"/>
          <w:sz w:val="20"/>
          <w:szCs w:val="20"/>
          <w:lang w:val="sr-Cyrl-CS"/>
        </w:rPr>
        <w:t xml:space="preserve"> </w:t>
      </w:r>
      <w:r w:rsidRPr="00B72D48">
        <w:rPr>
          <w:rFonts w:asciiTheme="minorHAnsi" w:eastAsia="Times New Roman" w:hAnsiTheme="minorHAnsi"/>
          <w:sz w:val="20"/>
          <w:szCs w:val="20"/>
          <w:lang w:val="sr-Cyrl-CS"/>
        </w:rPr>
        <w:t>исечак</w:t>
      </w:r>
      <w:r w:rsidR="00B72D48" w:rsidRPr="00B72D48">
        <w:rPr>
          <w:rFonts w:asciiTheme="minorHAnsi" w:hAnsiTheme="minorHAnsi"/>
          <w:sz w:val="20"/>
          <w:szCs w:val="20"/>
          <w:lang w:val="sr-Cyrl-RS"/>
        </w:rPr>
        <w:t xml:space="preserve"> за износ до 1.117.000,00 динара (сходно члану 46. Закона о спречавању прања новца и финасирању тероризма)</w:t>
      </w:r>
      <w:r w:rsidR="00B72D48" w:rsidRPr="00B72D48">
        <w:rPr>
          <w:rFonts w:asciiTheme="minorHAnsi" w:hAnsiTheme="minorHAnsi"/>
          <w:sz w:val="20"/>
          <w:szCs w:val="20"/>
        </w:rPr>
        <w:t xml:space="preserve">; </w:t>
      </w:r>
    </w:p>
    <w:p w14:paraId="58C6558E" w14:textId="6BE3250F" w:rsidR="00B966C8" w:rsidRPr="0007740D" w:rsidRDefault="00B966C8" w:rsidP="00B966C8">
      <w:pPr>
        <w:widowControl/>
        <w:numPr>
          <w:ilvl w:val="0"/>
          <w:numId w:val="2"/>
        </w:numPr>
        <w:autoSpaceDE/>
        <w:autoSpaceDN/>
        <w:adjustRightInd/>
        <w:jc w:val="both"/>
        <w:rPr>
          <w:rFonts w:ascii="Calibri" w:eastAsia="Times New Roman" w:hAnsi="Calibri"/>
          <w:sz w:val="20"/>
          <w:szCs w:val="20"/>
          <w:lang w:val="sr-Cyrl-CS"/>
        </w:rPr>
      </w:pPr>
      <w:r w:rsidRPr="0007740D">
        <w:rPr>
          <w:rFonts w:ascii="Calibri" w:eastAsia="Times New Roman" w:hAnsi="Calibri"/>
          <w:sz w:val="20"/>
          <w:szCs w:val="20"/>
          <w:lang w:val="sr-Cyrl-CS"/>
        </w:rPr>
        <w:t>копија уговора о кредиту, уколико је предметна инвестиција набављена путем кредита;</w:t>
      </w:r>
    </w:p>
    <w:p w14:paraId="4BCD056C" w14:textId="18D2D932" w:rsidR="00B966C8" w:rsidRPr="0007740D" w:rsidRDefault="00155C3A" w:rsidP="00155C3A">
      <w:pPr>
        <w:widowControl/>
        <w:numPr>
          <w:ilvl w:val="0"/>
          <w:numId w:val="2"/>
        </w:numPr>
        <w:autoSpaceDE/>
        <w:autoSpaceDN/>
        <w:adjustRightInd/>
        <w:jc w:val="both"/>
        <w:rPr>
          <w:rFonts w:ascii="Calibri" w:eastAsia="Times New Roman" w:hAnsi="Calibri"/>
          <w:sz w:val="20"/>
          <w:szCs w:val="20"/>
          <w:lang w:val="sr-Cyrl-CS"/>
        </w:rPr>
      </w:pPr>
      <w:r w:rsidRPr="0007740D">
        <w:rPr>
          <w:rFonts w:ascii="Calibri" w:eastAsia="Times New Roman" w:hAnsi="Calibri"/>
          <w:sz w:val="20"/>
          <w:szCs w:val="20"/>
          <w:lang w:val="sr-Cyrl-CS"/>
        </w:rPr>
        <w:t>Копија Гарантног листа за опрему за коју је по важећим прописима утврђена обавеза издавања гарантног листа</w:t>
      </w:r>
      <w:r w:rsidR="00B966C8" w:rsidRPr="0007740D">
        <w:rPr>
          <w:rFonts w:ascii="Calibri" w:eastAsia="Times New Roman" w:hAnsi="Calibri"/>
          <w:sz w:val="20"/>
          <w:szCs w:val="20"/>
          <w:lang w:val="sr-Cyrl-CS"/>
        </w:rPr>
        <w:t>;</w:t>
      </w:r>
    </w:p>
    <w:p w14:paraId="3E8FE52B" w14:textId="22BDE062" w:rsidR="000003DC" w:rsidRPr="000003DC" w:rsidRDefault="00BC62F1" w:rsidP="00BC62F1">
      <w:pPr>
        <w:widowControl/>
        <w:numPr>
          <w:ilvl w:val="0"/>
          <w:numId w:val="2"/>
        </w:numPr>
        <w:autoSpaceDE/>
        <w:autoSpaceDN/>
        <w:adjustRightInd/>
        <w:jc w:val="both"/>
        <w:rPr>
          <w:rFonts w:ascii="Calibri" w:eastAsia="Times New Roman" w:hAnsi="Calibri"/>
          <w:sz w:val="20"/>
          <w:szCs w:val="20"/>
          <w:lang w:val="sr-Cyrl-CS"/>
        </w:rPr>
      </w:pPr>
      <w:r w:rsidRPr="00BC62F1">
        <w:rPr>
          <w:rFonts w:ascii="Calibri" w:eastAsia="Times New Roman" w:hAnsi="Calibri"/>
          <w:sz w:val="20"/>
          <w:szCs w:val="20"/>
          <w:lang w:val="sr-Cyrl-CS"/>
        </w:rPr>
        <w:t xml:space="preserve">извод из Агенције за привредне регистре, с пореским идентификационим бројем </w:t>
      </w:r>
      <w:r w:rsidR="000003DC" w:rsidRPr="000003DC">
        <w:rPr>
          <w:rFonts w:ascii="Calibri" w:eastAsia="Times New Roman" w:hAnsi="Calibri"/>
          <w:sz w:val="20"/>
          <w:szCs w:val="20"/>
          <w:lang w:val="sr-Cyrl-CS"/>
        </w:rPr>
        <w:t>(за предузетнике, привредна друштва удружење)</w:t>
      </w:r>
    </w:p>
    <w:p w14:paraId="315785FA" w14:textId="77777777" w:rsidR="000003DC" w:rsidRPr="000003DC" w:rsidRDefault="000003DC" w:rsidP="000003DC">
      <w:pPr>
        <w:widowControl/>
        <w:numPr>
          <w:ilvl w:val="0"/>
          <w:numId w:val="2"/>
        </w:numPr>
        <w:autoSpaceDE/>
        <w:autoSpaceDN/>
        <w:adjustRightInd/>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решење да је подносилац </w:t>
      </w:r>
      <w:bookmarkStart w:id="0" w:name="_GoBack"/>
      <w:r w:rsidRPr="000003DC">
        <w:rPr>
          <w:rFonts w:ascii="Calibri" w:eastAsia="Times New Roman" w:hAnsi="Calibri"/>
          <w:sz w:val="20"/>
          <w:szCs w:val="20"/>
          <w:lang w:val="sr-Cyrl-CS"/>
        </w:rPr>
        <w:t>катего</w:t>
      </w:r>
      <w:bookmarkEnd w:id="0"/>
      <w:r w:rsidRPr="000003DC">
        <w:rPr>
          <w:rFonts w:ascii="Calibri" w:eastAsia="Times New Roman" w:hAnsi="Calibri"/>
          <w:sz w:val="20"/>
          <w:szCs w:val="20"/>
          <w:lang w:val="sr-Cyrl-CS"/>
        </w:rPr>
        <w:t>рисан код надлежног органа као пружалац угоститељских услуга у складу са законом којим се уређује област туризма и угоститељства (за физичка лица, предузетнике, привредна друштва).</w:t>
      </w:r>
    </w:p>
    <w:p w14:paraId="05BB9C1E" w14:textId="77777777" w:rsidR="000003DC" w:rsidRPr="000003DC" w:rsidRDefault="000003DC" w:rsidP="000003DC">
      <w:pPr>
        <w:widowControl/>
        <w:numPr>
          <w:ilvl w:val="0"/>
          <w:numId w:val="2"/>
        </w:numPr>
        <w:autoSpaceDE/>
        <w:autoSpaceDN/>
        <w:adjustRightInd/>
        <w:ind w:right="-46"/>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доказ o регулисаној накнади за одводњавање/наводњавање (потврда ЈВП „Воде Војводине“) закључно са 31.12.2021. године за подносиоца пријаве; </w:t>
      </w:r>
    </w:p>
    <w:p w14:paraId="0960EBA4" w14:textId="77777777" w:rsidR="000003DC" w:rsidRDefault="000003DC" w:rsidP="000003DC">
      <w:pPr>
        <w:widowControl/>
        <w:numPr>
          <w:ilvl w:val="0"/>
          <w:numId w:val="2"/>
        </w:numPr>
        <w:autoSpaceDE/>
        <w:autoSpaceDN/>
        <w:adjustRightInd/>
        <w:ind w:right="-46"/>
        <w:jc w:val="both"/>
        <w:rPr>
          <w:rFonts w:ascii="Calibri" w:eastAsia="Times New Roman" w:hAnsi="Calibri"/>
          <w:sz w:val="20"/>
          <w:szCs w:val="20"/>
          <w:lang w:val="sr-Cyrl-CS"/>
        </w:rPr>
      </w:pPr>
      <w:r w:rsidRPr="000003DC">
        <w:rPr>
          <w:rFonts w:ascii="Calibri" w:eastAsia="Times New Roman" w:hAnsi="Calibri"/>
          <w:sz w:val="20"/>
          <w:szCs w:val="20"/>
          <w:lang w:val="sr-Cyrl-CS"/>
        </w:rPr>
        <w:lastRenderedPageBreak/>
        <w:t>доказ о измиреним доспелим пореским обавезама закључно са 31.12.2021. године за подносиоца пријаве издато од стране надлежног органа јединице локалне самоуправе;</w:t>
      </w:r>
    </w:p>
    <w:p w14:paraId="2D2FC1E2" w14:textId="77777777" w:rsidR="004831C0" w:rsidRPr="0007740D" w:rsidRDefault="004831C0" w:rsidP="004831C0">
      <w:pPr>
        <w:widowControl/>
        <w:numPr>
          <w:ilvl w:val="0"/>
          <w:numId w:val="2"/>
        </w:numPr>
        <w:autoSpaceDE/>
        <w:autoSpaceDN/>
        <w:adjustRightInd/>
        <w:ind w:right="-46"/>
        <w:jc w:val="both"/>
        <w:rPr>
          <w:rFonts w:ascii="Calibri" w:eastAsia="Times New Roman" w:hAnsi="Calibri"/>
          <w:sz w:val="20"/>
          <w:szCs w:val="20"/>
          <w:lang w:val="sr-Cyrl-CS"/>
        </w:rPr>
      </w:pPr>
      <w:r w:rsidRPr="0007740D">
        <w:rPr>
          <w:rFonts w:ascii="Calibri" w:eastAsia="Times New Roman" w:hAnsi="Calibri"/>
          <w:sz w:val="20"/>
          <w:szCs w:val="20"/>
          <w:lang w:val="sr-Cyrl-CS"/>
        </w:rPr>
        <w:t>доказ о броју остварених ноћења издат од стране надлежног органа јединице локалне самоуправе;</w:t>
      </w:r>
    </w:p>
    <w:p w14:paraId="1C2DD6AB" w14:textId="4483DD79" w:rsidR="004831C0" w:rsidRPr="0007740D" w:rsidRDefault="004831C0" w:rsidP="004831C0">
      <w:pPr>
        <w:widowControl/>
        <w:numPr>
          <w:ilvl w:val="0"/>
          <w:numId w:val="2"/>
        </w:numPr>
        <w:autoSpaceDE/>
        <w:autoSpaceDN/>
        <w:adjustRightInd/>
        <w:ind w:right="-46"/>
        <w:jc w:val="both"/>
        <w:rPr>
          <w:rFonts w:ascii="Calibri" w:eastAsia="Times New Roman" w:hAnsi="Calibri"/>
          <w:sz w:val="20"/>
          <w:szCs w:val="20"/>
          <w:lang w:val="sr-Cyrl-CS"/>
        </w:rPr>
      </w:pPr>
      <w:r w:rsidRPr="0007740D">
        <w:rPr>
          <w:rFonts w:ascii="Calibri" w:eastAsia="Times New Roman" w:hAnsi="Calibri"/>
          <w:sz w:val="20"/>
          <w:szCs w:val="20"/>
          <w:lang w:val="sr-Cyrl-CS"/>
        </w:rPr>
        <w:t>Акт којим се доказује број запослених у правном лицу</w:t>
      </w:r>
      <w:r w:rsidR="007D107B" w:rsidRPr="0007740D">
        <w:rPr>
          <w:rFonts w:ascii="Calibri" w:eastAsia="Times New Roman" w:hAnsi="Calibri"/>
          <w:sz w:val="20"/>
          <w:szCs w:val="20"/>
          <w:lang w:val="sr-Latn-RS"/>
        </w:rPr>
        <w:t xml:space="preserve"> </w:t>
      </w:r>
      <w:r w:rsidRPr="0007740D">
        <w:rPr>
          <w:rFonts w:ascii="Calibri" w:eastAsia="Times New Roman" w:hAnsi="Calibri"/>
          <w:sz w:val="20"/>
          <w:szCs w:val="20"/>
          <w:lang w:val="sr-Cyrl-CS"/>
        </w:rPr>
        <w:t>(за предузетнике, привредна друштва)</w:t>
      </w:r>
    </w:p>
    <w:p w14:paraId="663CA3A7" w14:textId="77777777" w:rsidR="000003DC" w:rsidRPr="0007740D" w:rsidRDefault="000003DC" w:rsidP="000003DC">
      <w:pPr>
        <w:widowControl/>
        <w:numPr>
          <w:ilvl w:val="0"/>
          <w:numId w:val="2"/>
        </w:numPr>
        <w:autoSpaceDE/>
        <w:autoSpaceDN/>
        <w:adjustRightInd/>
        <w:ind w:right="-46"/>
        <w:jc w:val="both"/>
        <w:rPr>
          <w:rFonts w:ascii="Calibri" w:eastAsia="Times New Roman" w:hAnsi="Calibri"/>
          <w:sz w:val="20"/>
          <w:szCs w:val="20"/>
        </w:rPr>
      </w:pPr>
      <w:r w:rsidRPr="0007740D">
        <w:rPr>
          <w:rFonts w:ascii="Calibri" w:eastAsia="Times New Roman" w:hAnsi="Calibri"/>
          <w:sz w:val="20"/>
          <w:szCs w:val="20"/>
          <w:lang w:val="sr-Cyrl-CS"/>
        </w:rPr>
        <w:t>фотокопија дипломе: пољопривредни факултет (уколико подносилац захтева нема диплому пољопривредног факултета није потребно достављати другу документацију)</w:t>
      </w:r>
    </w:p>
    <w:p w14:paraId="3F5F3CE6" w14:textId="77777777" w:rsidR="000003DC" w:rsidRPr="0007740D" w:rsidRDefault="000003DC" w:rsidP="000003DC">
      <w:pPr>
        <w:widowControl/>
        <w:numPr>
          <w:ilvl w:val="0"/>
          <w:numId w:val="2"/>
        </w:numPr>
        <w:autoSpaceDE/>
        <w:autoSpaceDN/>
        <w:adjustRightInd/>
        <w:ind w:right="-46"/>
        <w:jc w:val="both"/>
        <w:rPr>
          <w:rFonts w:ascii="Calibri" w:eastAsia="Times New Roman" w:hAnsi="Calibri"/>
          <w:sz w:val="20"/>
          <w:szCs w:val="20"/>
          <w:lang w:val="sr-Cyrl-CS"/>
        </w:rPr>
      </w:pPr>
      <w:proofErr w:type="spellStart"/>
      <w:r w:rsidRPr="0007740D">
        <w:rPr>
          <w:rFonts w:ascii="Calibri" w:eastAsia="Times New Roman" w:hAnsi="Calibri"/>
          <w:sz w:val="20"/>
          <w:szCs w:val="20"/>
        </w:rPr>
        <w:t>изјава</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да</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добављач</w:t>
      </w:r>
      <w:proofErr w:type="spellEnd"/>
      <w:r w:rsidRPr="0007740D">
        <w:rPr>
          <w:rFonts w:ascii="Calibri" w:eastAsia="Times New Roman" w:hAnsi="Calibri"/>
          <w:sz w:val="20"/>
          <w:szCs w:val="20"/>
        </w:rPr>
        <w:t xml:space="preserve"> и </w:t>
      </w:r>
      <w:proofErr w:type="spellStart"/>
      <w:r w:rsidRPr="0007740D">
        <w:rPr>
          <w:rFonts w:ascii="Calibri" w:eastAsia="Times New Roman" w:hAnsi="Calibri"/>
          <w:sz w:val="20"/>
          <w:szCs w:val="20"/>
        </w:rPr>
        <w:t>наручилац</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опреме</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не</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представљају</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повезана</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лица</w:t>
      </w:r>
      <w:proofErr w:type="spellEnd"/>
      <w:r w:rsidRPr="0007740D">
        <w:rPr>
          <w:rFonts w:ascii="Calibri" w:eastAsia="Times New Roman" w:hAnsi="Calibri"/>
          <w:sz w:val="20"/>
          <w:szCs w:val="20"/>
        </w:rPr>
        <w:t xml:space="preserve"> у </w:t>
      </w:r>
      <w:proofErr w:type="spellStart"/>
      <w:r w:rsidRPr="0007740D">
        <w:rPr>
          <w:rFonts w:ascii="Calibri" w:eastAsia="Times New Roman" w:hAnsi="Calibri"/>
          <w:sz w:val="20"/>
          <w:szCs w:val="20"/>
        </w:rPr>
        <w:t>складу</w:t>
      </w:r>
      <w:proofErr w:type="spellEnd"/>
      <w:r w:rsidRPr="0007740D">
        <w:rPr>
          <w:rFonts w:ascii="Calibri" w:eastAsia="Times New Roman" w:hAnsi="Calibri"/>
          <w:sz w:val="20"/>
          <w:szCs w:val="20"/>
        </w:rPr>
        <w:t xml:space="preserve"> с </w:t>
      </w:r>
      <w:proofErr w:type="spellStart"/>
      <w:r w:rsidRPr="0007740D">
        <w:rPr>
          <w:rFonts w:ascii="Calibri" w:eastAsia="Times New Roman" w:hAnsi="Calibri"/>
          <w:sz w:val="20"/>
          <w:szCs w:val="20"/>
        </w:rPr>
        <w:t>чланом</w:t>
      </w:r>
      <w:proofErr w:type="spellEnd"/>
      <w:r w:rsidRPr="0007740D">
        <w:rPr>
          <w:rFonts w:ascii="Calibri" w:eastAsia="Times New Roman" w:hAnsi="Calibri"/>
          <w:sz w:val="20"/>
          <w:szCs w:val="20"/>
        </w:rPr>
        <w:t xml:space="preserve"> 62. </w:t>
      </w:r>
      <w:proofErr w:type="spellStart"/>
      <w:r w:rsidRPr="0007740D">
        <w:rPr>
          <w:rFonts w:ascii="Calibri" w:eastAsia="Times New Roman" w:hAnsi="Calibri"/>
          <w:sz w:val="20"/>
          <w:szCs w:val="20"/>
        </w:rPr>
        <w:t>Закона</w:t>
      </w:r>
      <w:proofErr w:type="spellEnd"/>
      <w:r w:rsidRPr="0007740D">
        <w:rPr>
          <w:rFonts w:ascii="Calibri" w:eastAsia="Times New Roman" w:hAnsi="Calibri"/>
          <w:sz w:val="20"/>
          <w:szCs w:val="20"/>
        </w:rPr>
        <w:t xml:space="preserve"> о </w:t>
      </w:r>
      <w:proofErr w:type="spellStart"/>
      <w:r w:rsidRPr="0007740D">
        <w:rPr>
          <w:rFonts w:ascii="Calibri" w:eastAsia="Times New Roman" w:hAnsi="Calibri"/>
          <w:sz w:val="20"/>
          <w:szCs w:val="20"/>
        </w:rPr>
        <w:t>привредним</w:t>
      </w:r>
      <w:proofErr w:type="spellEnd"/>
      <w:r w:rsidRPr="0007740D">
        <w:rPr>
          <w:rFonts w:ascii="Calibri" w:eastAsia="Times New Roman" w:hAnsi="Calibri"/>
          <w:sz w:val="20"/>
          <w:szCs w:val="20"/>
        </w:rPr>
        <w:t xml:space="preserve"> </w:t>
      </w:r>
      <w:proofErr w:type="spellStart"/>
      <w:r w:rsidRPr="0007740D">
        <w:rPr>
          <w:rFonts w:ascii="Calibri" w:eastAsia="Times New Roman" w:hAnsi="Calibri"/>
          <w:sz w:val="20"/>
          <w:szCs w:val="20"/>
        </w:rPr>
        <w:t>друштвима</w:t>
      </w:r>
      <w:proofErr w:type="spellEnd"/>
      <w:r w:rsidRPr="0007740D">
        <w:rPr>
          <w:rFonts w:ascii="Calibri" w:eastAsia="Times New Roman" w:hAnsi="Calibri"/>
          <w:sz w:val="20"/>
          <w:szCs w:val="20"/>
        </w:rPr>
        <w:t xml:space="preserve"> </w:t>
      </w:r>
      <w:r w:rsidRPr="0007740D">
        <w:rPr>
          <w:rFonts w:ascii="Calibri" w:eastAsia="Times New Roman" w:hAnsi="Calibri"/>
          <w:sz w:val="20"/>
          <w:szCs w:val="20"/>
          <w:lang w:val="sr-Cyrl-CS"/>
        </w:rPr>
        <w:t>(изјава је у оквиру обрасца пријаве)</w:t>
      </w:r>
      <w:r w:rsidRPr="0007740D">
        <w:rPr>
          <w:rFonts w:ascii="Calibri" w:eastAsia="Times New Roman" w:hAnsi="Calibri"/>
          <w:sz w:val="20"/>
          <w:szCs w:val="20"/>
        </w:rPr>
        <w:t>.</w:t>
      </w:r>
    </w:p>
    <w:p w14:paraId="43B0075D" w14:textId="77777777" w:rsidR="000003DC" w:rsidRPr="000003DC" w:rsidRDefault="000003DC" w:rsidP="000003DC">
      <w:pPr>
        <w:ind w:left="720" w:right="-46"/>
        <w:jc w:val="both"/>
        <w:rPr>
          <w:rFonts w:ascii="Calibri" w:eastAsia="Times New Roman" w:hAnsi="Calibri"/>
          <w:sz w:val="20"/>
          <w:szCs w:val="20"/>
          <w:highlight w:val="yellow"/>
          <w:lang w:val="sr-Cyrl-CS"/>
        </w:rPr>
      </w:pPr>
    </w:p>
    <w:p w14:paraId="53176362" w14:textId="5E27D507" w:rsidR="000003DC" w:rsidRPr="000003DC" w:rsidRDefault="000003DC" w:rsidP="00B72D48">
      <w:pPr>
        <w:ind w:right="-46"/>
        <w:jc w:val="both"/>
        <w:rPr>
          <w:rFonts w:ascii="Calibri" w:eastAsia="Times New Roman" w:hAnsi="Calibri"/>
          <w:sz w:val="20"/>
          <w:szCs w:val="20"/>
        </w:rPr>
      </w:pPr>
      <w:proofErr w:type="spellStart"/>
      <w:r w:rsidRPr="000003DC">
        <w:rPr>
          <w:rFonts w:ascii="Calibri" w:eastAsia="Times New Roman" w:hAnsi="Calibri"/>
          <w:sz w:val="20"/>
          <w:szCs w:val="20"/>
        </w:rPr>
        <w:t>Уколико</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подносилац</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пријаве</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не</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достави</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потребну</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документацију</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наведену</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под</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тачкама</w:t>
      </w:r>
      <w:proofErr w:type="spellEnd"/>
      <w:r w:rsidRPr="000003DC">
        <w:rPr>
          <w:rFonts w:ascii="Calibri" w:eastAsia="Times New Roman" w:hAnsi="Calibri"/>
          <w:sz w:val="20"/>
          <w:szCs w:val="20"/>
        </w:rPr>
        <w:t xml:space="preserve"> </w:t>
      </w:r>
      <w:r w:rsidRPr="000003DC">
        <w:rPr>
          <w:rFonts w:ascii="Calibri" w:eastAsia="Times New Roman" w:hAnsi="Calibri"/>
          <w:sz w:val="20"/>
          <w:szCs w:val="20"/>
          <w:lang w:val="sr-Cyrl-CS"/>
        </w:rPr>
        <w:t>1</w:t>
      </w:r>
      <w:r w:rsidR="00653B73">
        <w:rPr>
          <w:rFonts w:ascii="Calibri" w:eastAsia="Times New Roman" w:hAnsi="Calibri"/>
          <w:sz w:val="20"/>
          <w:szCs w:val="20"/>
          <w:lang w:val="sr-Cyrl-CS"/>
        </w:rPr>
        <w:t>7</w:t>
      </w:r>
      <w:r w:rsidRPr="000003DC">
        <w:rPr>
          <w:rFonts w:ascii="Calibri" w:eastAsia="Times New Roman" w:hAnsi="Calibri"/>
          <w:sz w:val="20"/>
          <w:szCs w:val="20"/>
        </w:rPr>
        <w:t xml:space="preserve"> и </w:t>
      </w:r>
      <w:r w:rsidRPr="000003DC">
        <w:rPr>
          <w:rFonts w:ascii="Calibri" w:eastAsia="Times New Roman" w:hAnsi="Calibri"/>
          <w:sz w:val="20"/>
          <w:szCs w:val="20"/>
          <w:lang w:val="sr-Cyrl-CS"/>
        </w:rPr>
        <w:t>1</w:t>
      </w:r>
      <w:r w:rsidR="00653B73">
        <w:rPr>
          <w:rFonts w:ascii="Calibri" w:eastAsia="Times New Roman" w:hAnsi="Calibri"/>
          <w:sz w:val="20"/>
          <w:szCs w:val="20"/>
          <w:lang w:val="sr-Cyrl-CS"/>
        </w:rPr>
        <w:t>8</w:t>
      </w:r>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Покрајински</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секретаријат</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службеној</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дужности</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од</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надлежних</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органа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прибавља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податке</w:t>
      </w:r>
      <w:proofErr w:type="spellEnd"/>
      <w:r w:rsidRPr="000003DC">
        <w:rPr>
          <w:rFonts w:ascii="Calibri" w:eastAsia="Times New Roman" w:hAnsi="Calibri"/>
          <w:sz w:val="20"/>
          <w:szCs w:val="20"/>
        </w:rPr>
        <w:t xml:space="preserve"> о </w:t>
      </w:r>
      <w:proofErr w:type="spellStart"/>
      <w:r w:rsidRPr="000003DC">
        <w:rPr>
          <w:rFonts w:ascii="Calibri" w:eastAsia="Times New Roman" w:hAnsi="Calibri"/>
          <w:sz w:val="20"/>
          <w:szCs w:val="20"/>
        </w:rPr>
        <w:t>чињеницама</w:t>
      </w:r>
      <w:proofErr w:type="spellEnd"/>
      <w:r w:rsidRPr="000003DC">
        <w:rPr>
          <w:rFonts w:ascii="Calibri" w:eastAsia="Times New Roman" w:hAnsi="Calibri"/>
          <w:sz w:val="20"/>
          <w:szCs w:val="20"/>
        </w:rPr>
        <w:t xml:space="preserve"> о </w:t>
      </w:r>
      <w:proofErr w:type="spellStart"/>
      <w:r w:rsidRPr="000003DC">
        <w:rPr>
          <w:rFonts w:ascii="Calibri" w:eastAsia="Times New Roman" w:hAnsi="Calibri"/>
          <w:sz w:val="20"/>
          <w:szCs w:val="20"/>
        </w:rPr>
        <w:t>којима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се</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води</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службена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евиденција</w:t>
      </w:r>
      <w:proofErr w:type="spellEnd"/>
      <w:r w:rsidRPr="000003DC">
        <w:rPr>
          <w:rFonts w:ascii="Calibri" w:eastAsia="Times New Roman" w:hAnsi="Calibri"/>
          <w:sz w:val="20"/>
          <w:szCs w:val="20"/>
        </w:rPr>
        <w:t xml:space="preserve"> у </w:t>
      </w:r>
      <w:proofErr w:type="spellStart"/>
      <w:r w:rsidRPr="000003DC">
        <w:rPr>
          <w:rFonts w:ascii="Calibri" w:eastAsia="Times New Roman" w:hAnsi="Calibri"/>
          <w:sz w:val="20"/>
          <w:szCs w:val="20"/>
        </w:rPr>
        <w:t>складу</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са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законом</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који</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уређује</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општи</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управни</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поступак</w:t>
      </w:r>
      <w:proofErr w:type="spellEnd"/>
      <w:r w:rsidRPr="000003DC">
        <w:rPr>
          <w:rFonts w:ascii="Calibri" w:eastAsia="Times New Roman" w:hAnsi="Calibri"/>
          <w:sz w:val="20"/>
          <w:szCs w:val="20"/>
        </w:rPr>
        <w:t>.</w:t>
      </w:r>
    </w:p>
    <w:p w14:paraId="6C2F9AF5" w14:textId="5F41687C" w:rsidR="000003DC" w:rsidRPr="0007740D" w:rsidRDefault="00B72D48" w:rsidP="00B72D48">
      <w:pPr>
        <w:rPr>
          <w:rFonts w:ascii="Calibri" w:eastAsia="Times New Roman" w:hAnsi="Calibri"/>
          <w:sz w:val="20"/>
          <w:szCs w:val="20"/>
          <w:lang w:val="sr-Cyrl-CS"/>
        </w:rPr>
      </w:pPr>
      <w:r w:rsidRPr="00B72D48">
        <w:rPr>
          <w:rFonts w:ascii="Calibri" w:eastAsia="Times New Roman" w:hAnsi="Calibri"/>
          <w:sz w:val="20"/>
          <w:szCs w:val="20"/>
          <w:lang w:val="sr-Cyrl-CS"/>
        </w:rPr>
        <w:t>П</w:t>
      </w:r>
      <w:r w:rsidR="000003DC" w:rsidRPr="00B72D48">
        <w:rPr>
          <w:rFonts w:ascii="Calibri" w:eastAsia="Times New Roman" w:hAnsi="Calibri"/>
          <w:sz w:val="20"/>
          <w:szCs w:val="20"/>
          <w:lang w:val="sr-Cyrl-CS"/>
        </w:rPr>
        <w:t>редрачун</w:t>
      </w:r>
      <w:r w:rsidRPr="00B72D48">
        <w:rPr>
          <w:rFonts w:ascii="Calibri" w:eastAsia="Times New Roman" w:hAnsi="Calibri"/>
          <w:sz w:val="20"/>
          <w:szCs w:val="20"/>
          <w:lang w:val="sr-Cyrl-CS"/>
        </w:rPr>
        <w:t xml:space="preserve"> не може да буде </w:t>
      </w:r>
      <w:r w:rsidR="000003DC" w:rsidRPr="00B72D48">
        <w:rPr>
          <w:rFonts w:ascii="Calibri" w:eastAsia="Times New Roman" w:hAnsi="Calibri"/>
          <w:sz w:val="20"/>
          <w:szCs w:val="20"/>
          <w:lang w:val="sr-Cyrl-CS"/>
        </w:rPr>
        <w:t xml:space="preserve"> исказан у страној валути</w:t>
      </w:r>
      <w:r w:rsidRPr="00B72D48">
        <w:rPr>
          <w:rFonts w:ascii="Calibri" w:eastAsia="Times New Roman" w:hAnsi="Calibri"/>
          <w:sz w:val="20"/>
          <w:szCs w:val="20"/>
          <w:lang w:val="sr-Cyrl-CS"/>
        </w:rPr>
        <w:t>.</w:t>
      </w:r>
      <w:r w:rsidR="000003DC" w:rsidRPr="0007740D">
        <w:rPr>
          <w:rFonts w:ascii="Calibri" w:eastAsia="Times New Roman" w:hAnsi="Calibri"/>
          <w:sz w:val="20"/>
          <w:szCs w:val="20"/>
        </w:rPr>
        <w:t xml:space="preserve"> </w:t>
      </w:r>
    </w:p>
    <w:p w14:paraId="79589AAB" w14:textId="77777777" w:rsidR="000003DC" w:rsidRPr="000003DC" w:rsidRDefault="000003DC" w:rsidP="00B72D48">
      <w:pPr>
        <w:ind w:right="-46"/>
        <w:jc w:val="both"/>
        <w:rPr>
          <w:rFonts w:ascii="Calibri" w:eastAsia="Times New Roman" w:hAnsi="Calibri"/>
          <w:sz w:val="20"/>
          <w:szCs w:val="20"/>
        </w:rPr>
      </w:pPr>
      <w:proofErr w:type="spellStart"/>
      <w:r w:rsidRPr="000003DC">
        <w:rPr>
          <w:rFonts w:ascii="Calibri" w:eastAsia="Times New Roman" w:hAnsi="Calibri"/>
          <w:sz w:val="20"/>
          <w:szCs w:val="20"/>
        </w:rPr>
        <w:t>Комисија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задржава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право</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да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поред</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наведених</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затражи</w:t>
      </w:r>
      <w:proofErr w:type="spellEnd"/>
      <w:r w:rsidRPr="000003DC">
        <w:rPr>
          <w:rFonts w:ascii="Calibri" w:eastAsia="Times New Roman" w:hAnsi="Calibri"/>
          <w:sz w:val="20"/>
          <w:szCs w:val="20"/>
        </w:rPr>
        <w:t xml:space="preserve"> и </w:t>
      </w:r>
      <w:proofErr w:type="spellStart"/>
      <w:r w:rsidRPr="000003DC">
        <w:rPr>
          <w:rFonts w:ascii="Calibri" w:eastAsia="Times New Roman" w:hAnsi="Calibri"/>
          <w:sz w:val="20"/>
          <w:szCs w:val="20"/>
        </w:rPr>
        <w:t>друга</w:t>
      </w:r>
      <w:proofErr w:type="spellEnd"/>
      <w:r w:rsidRPr="000003DC">
        <w:rPr>
          <w:rFonts w:ascii="Calibri" w:eastAsia="Times New Roman" w:hAnsi="Calibri"/>
          <w:sz w:val="20"/>
          <w:szCs w:val="20"/>
        </w:rPr>
        <w:t xml:space="preserve"> </w:t>
      </w:r>
      <w:proofErr w:type="spellStart"/>
      <w:r w:rsidRPr="000003DC">
        <w:rPr>
          <w:rFonts w:ascii="Calibri" w:eastAsia="Times New Roman" w:hAnsi="Calibri"/>
          <w:sz w:val="20"/>
          <w:szCs w:val="20"/>
        </w:rPr>
        <w:t>документа</w:t>
      </w:r>
      <w:proofErr w:type="spellEnd"/>
      <w:r w:rsidRPr="000003DC">
        <w:rPr>
          <w:rFonts w:ascii="Calibri" w:eastAsia="Times New Roman" w:hAnsi="Calibri"/>
          <w:sz w:val="20"/>
          <w:szCs w:val="20"/>
        </w:rPr>
        <w:t>.</w:t>
      </w:r>
    </w:p>
    <w:p w14:paraId="4D231E42" w14:textId="6D51ED11" w:rsidR="00584A09" w:rsidRPr="00584A09" w:rsidRDefault="00584A09" w:rsidP="00E226AE">
      <w:pPr>
        <w:rPr>
          <w:rFonts w:ascii="Calibri" w:hAnsi="Calibri"/>
          <w:sz w:val="20"/>
          <w:szCs w:val="20"/>
          <w:lang w:val="sr-Latn-BA"/>
        </w:rPr>
      </w:pPr>
    </w:p>
    <w:p w14:paraId="32C51422" w14:textId="55FB5906" w:rsidR="000675A7" w:rsidRPr="008364C9" w:rsidRDefault="000675A7" w:rsidP="008364C9">
      <w:pPr>
        <w:pStyle w:val="ListParagraph"/>
        <w:widowControl/>
        <w:numPr>
          <w:ilvl w:val="0"/>
          <w:numId w:val="1"/>
        </w:numPr>
        <w:autoSpaceDE/>
        <w:autoSpaceDN/>
        <w:adjustRightInd/>
        <w:spacing w:after="200" w:line="276" w:lineRule="auto"/>
        <w:contextualSpacing/>
        <w:rPr>
          <w:rFonts w:ascii="Calibri" w:hAnsi="Calibri"/>
          <w:b/>
          <w:sz w:val="20"/>
          <w:szCs w:val="20"/>
          <w:u w:val="single"/>
          <w:lang w:val="sr-Cyrl-CS"/>
        </w:rPr>
      </w:pPr>
      <w:r w:rsidRPr="000675A7">
        <w:rPr>
          <w:rFonts w:ascii="Calibri" w:hAnsi="Calibri"/>
          <w:b/>
          <w:sz w:val="20"/>
          <w:szCs w:val="20"/>
          <w:u w:val="single"/>
          <w:lang w:val="sr-Cyrl-CS"/>
        </w:rPr>
        <w:t>ПОСТУПАК ДОНОШЕЊА ОДЛУКЕ</w:t>
      </w:r>
    </w:p>
    <w:p w14:paraId="01D933C8" w14:textId="0E213DD3" w:rsidR="00584A09" w:rsidRDefault="000675A7" w:rsidP="000003DC">
      <w:pPr>
        <w:ind w:firstLine="993"/>
        <w:jc w:val="both"/>
        <w:rPr>
          <w:rFonts w:ascii="Calibri" w:hAnsi="Calibri"/>
          <w:sz w:val="20"/>
          <w:szCs w:val="20"/>
          <w:lang w:val="sr-Cyrl-CS"/>
        </w:rPr>
      </w:pPr>
      <w:r w:rsidRPr="000675A7">
        <w:rPr>
          <w:rFonts w:ascii="Calibri" w:hAnsi="Calibri"/>
          <w:sz w:val="20"/>
          <w:szCs w:val="20"/>
          <w:lang w:val="sr-Cyrl-CS"/>
        </w:rPr>
        <w:t xml:space="preserve">Поступак доношења одлуке регулисан је у складу са </w:t>
      </w:r>
      <w:r w:rsidR="00FA3787" w:rsidRPr="00FA3787">
        <w:rPr>
          <w:rFonts w:ascii="Calibri" w:hAnsi="Calibri"/>
          <w:sz w:val="20"/>
          <w:szCs w:val="20"/>
          <w:lang w:val="sr-Cyrl-CS"/>
        </w:rPr>
        <w:t xml:space="preserve">Правилником о спровођењу конкурса које расписује покрајински секретаријат за пољопривреду, водопривреду и шумарство </w:t>
      </w:r>
      <w:r w:rsidRPr="000675A7">
        <w:rPr>
          <w:rFonts w:ascii="Calibri" w:hAnsi="Calibri"/>
          <w:sz w:val="20"/>
          <w:szCs w:val="20"/>
          <w:lang w:val="sr-Cyrl-CS"/>
        </w:rPr>
        <w:t xml:space="preserve">и Правилником о додели средстава </w:t>
      </w:r>
      <w:r w:rsidR="000003DC" w:rsidRPr="000003DC">
        <w:rPr>
          <w:rFonts w:ascii="Calibri" w:hAnsi="Calibri"/>
          <w:sz w:val="20"/>
          <w:szCs w:val="20"/>
          <w:lang w:val="sr-Cyrl-CS"/>
        </w:rPr>
        <w:t>за унапређење економских активности на селу кроз подршку непољопривредним активностима на територији АП Војводине у 2022. години</w:t>
      </w:r>
      <w:r w:rsidR="000003DC">
        <w:rPr>
          <w:rFonts w:ascii="Calibri" w:hAnsi="Calibri"/>
          <w:sz w:val="20"/>
          <w:szCs w:val="20"/>
          <w:lang w:val="sr-Cyrl-CS"/>
        </w:rPr>
        <w:t>.</w:t>
      </w:r>
    </w:p>
    <w:p w14:paraId="021CDF14" w14:textId="77777777" w:rsidR="000003DC" w:rsidRDefault="000003DC" w:rsidP="000003DC">
      <w:pPr>
        <w:ind w:firstLine="993"/>
        <w:jc w:val="both"/>
        <w:rPr>
          <w:rFonts w:ascii="Calibri" w:hAnsi="Calibri"/>
          <w:sz w:val="20"/>
          <w:szCs w:val="20"/>
          <w:lang w:val="sr-Cyrl-CS"/>
        </w:rPr>
      </w:pPr>
    </w:p>
    <w:p w14:paraId="04A42AD2" w14:textId="77777777" w:rsidR="000675A7" w:rsidRPr="000675A7" w:rsidRDefault="000675A7" w:rsidP="00476C24">
      <w:pPr>
        <w:pStyle w:val="ListParagraph"/>
        <w:numPr>
          <w:ilvl w:val="0"/>
          <w:numId w:val="1"/>
        </w:numPr>
        <w:rPr>
          <w:rFonts w:ascii="Calibri" w:hAnsi="Calibri"/>
          <w:b/>
          <w:sz w:val="20"/>
          <w:szCs w:val="20"/>
          <w:u w:val="single"/>
          <w:lang w:val="sr-Cyrl-CS"/>
        </w:rPr>
      </w:pPr>
      <w:r w:rsidRPr="000675A7">
        <w:rPr>
          <w:rFonts w:ascii="Calibri" w:hAnsi="Calibri"/>
          <w:b/>
          <w:sz w:val="20"/>
          <w:szCs w:val="20"/>
          <w:u w:val="single"/>
          <w:lang w:val="sr-Cyrl-CS"/>
        </w:rPr>
        <w:t xml:space="preserve">ИСПЛАТА БЕСПОВРАТНИХ СРЕДСТАВА </w:t>
      </w:r>
    </w:p>
    <w:p w14:paraId="290B5F62" w14:textId="77777777" w:rsidR="00491E27" w:rsidRPr="00095EF8" w:rsidRDefault="00491E27" w:rsidP="00491E27">
      <w:pPr>
        <w:widowControl/>
        <w:autoSpaceDE/>
        <w:autoSpaceDN/>
        <w:adjustRightInd/>
        <w:ind w:right="-46"/>
        <w:contextualSpacing/>
        <w:jc w:val="both"/>
        <w:rPr>
          <w:rFonts w:ascii="Calibri" w:hAnsi="Calibri"/>
          <w:b/>
          <w:sz w:val="20"/>
          <w:szCs w:val="20"/>
          <w:u w:val="single"/>
          <w:lang w:val="sr-Cyrl-CS"/>
        </w:rPr>
      </w:pPr>
    </w:p>
    <w:p w14:paraId="1C211C73" w14:textId="567E7A8D" w:rsidR="000003DC" w:rsidRDefault="000003DC" w:rsidP="000003DC">
      <w:pPr>
        <w:widowControl/>
        <w:autoSpaceDE/>
        <w:autoSpaceDN/>
        <w:adjustRightInd/>
        <w:ind w:firstLine="851"/>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Бесповратна средства исплаћују се након реализације инвестиције, односно након што </w:t>
      </w:r>
      <w:r w:rsidR="00653B73">
        <w:rPr>
          <w:rFonts w:ascii="Calibri" w:eastAsia="Times New Roman" w:hAnsi="Calibri"/>
          <w:sz w:val="20"/>
          <w:szCs w:val="20"/>
          <w:lang w:val="sr-Cyrl-CS"/>
        </w:rPr>
        <w:t xml:space="preserve">се </w:t>
      </w:r>
      <w:r w:rsidR="002216B0">
        <w:rPr>
          <w:rFonts w:ascii="Calibri" w:eastAsia="Times New Roman" w:hAnsi="Calibri"/>
          <w:sz w:val="20"/>
          <w:szCs w:val="20"/>
          <w:lang w:val="sr-Cyrl-CS"/>
        </w:rPr>
        <w:t xml:space="preserve">испоручи и монтира опрема и </w:t>
      </w:r>
      <w:r w:rsidRPr="000003DC">
        <w:rPr>
          <w:rFonts w:ascii="Calibri" w:eastAsia="Times New Roman" w:hAnsi="Calibri"/>
          <w:sz w:val="20"/>
          <w:szCs w:val="20"/>
          <w:lang w:val="sr-Cyrl-CS"/>
        </w:rPr>
        <w:t>корисник бесповратних средстава</w:t>
      </w:r>
      <w:r w:rsidR="00653B73">
        <w:rPr>
          <w:rFonts w:ascii="Calibri" w:eastAsia="Times New Roman" w:hAnsi="Calibri"/>
          <w:sz w:val="20"/>
          <w:szCs w:val="20"/>
          <w:lang w:val="sr-Cyrl-CS"/>
        </w:rPr>
        <w:t xml:space="preserve"> </w:t>
      </w:r>
      <w:r w:rsidRPr="000003DC">
        <w:rPr>
          <w:rFonts w:ascii="Calibri" w:eastAsia="Times New Roman" w:hAnsi="Calibri"/>
          <w:sz w:val="20"/>
          <w:szCs w:val="20"/>
          <w:lang w:val="sr-Cyrl-CS"/>
        </w:rPr>
        <w:t>достави Секретаријату следећу документацију:</w:t>
      </w:r>
    </w:p>
    <w:p w14:paraId="43E8E468" w14:textId="2A619DB1" w:rsidR="002216B0" w:rsidRPr="0007740D" w:rsidRDefault="002216B0" w:rsidP="00B72D48">
      <w:pPr>
        <w:widowControl/>
        <w:autoSpaceDE/>
        <w:autoSpaceDN/>
        <w:adjustRightInd/>
        <w:jc w:val="both"/>
        <w:rPr>
          <w:rFonts w:ascii="Calibri" w:eastAsia="Times New Roman" w:hAnsi="Calibri"/>
          <w:i/>
          <w:sz w:val="20"/>
          <w:szCs w:val="20"/>
          <w:lang w:val="sr-Cyrl-CS"/>
        </w:rPr>
      </w:pPr>
      <w:r w:rsidRPr="0007740D">
        <w:rPr>
          <w:rFonts w:ascii="Calibri" w:eastAsia="Times New Roman" w:hAnsi="Calibri"/>
          <w:i/>
          <w:sz w:val="20"/>
          <w:szCs w:val="20"/>
          <w:lang w:val="sr-Cyrl-CS"/>
        </w:rPr>
        <w:t>Уколико су бесповратна средства одобрена на основу поднетих рачуна доставља се:</w:t>
      </w:r>
    </w:p>
    <w:p w14:paraId="3D4D19C1" w14:textId="39270265" w:rsidR="000003DC" w:rsidRPr="0007740D" w:rsidRDefault="000003DC" w:rsidP="000003DC">
      <w:pPr>
        <w:widowControl/>
        <w:autoSpaceDE/>
        <w:autoSpaceDN/>
        <w:adjustRightInd/>
        <w:ind w:left="1134"/>
        <w:jc w:val="both"/>
        <w:rPr>
          <w:rFonts w:ascii="Calibri" w:eastAsia="Times New Roman" w:hAnsi="Calibri"/>
          <w:sz w:val="20"/>
          <w:szCs w:val="20"/>
          <w:lang w:val="sr-Cyrl-CS"/>
        </w:rPr>
      </w:pPr>
      <w:r w:rsidRPr="0007740D">
        <w:rPr>
          <w:rFonts w:ascii="Calibri" w:eastAsia="Times New Roman" w:hAnsi="Calibri"/>
          <w:sz w:val="20"/>
          <w:szCs w:val="20"/>
          <w:lang w:val="sr-Cyrl-CS"/>
        </w:rPr>
        <w:t>­</w:t>
      </w:r>
      <w:r w:rsidRPr="0007740D">
        <w:rPr>
          <w:rFonts w:ascii="Calibri" w:eastAsia="Times New Roman" w:hAnsi="Calibri"/>
          <w:sz w:val="20"/>
          <w:szCs w:val="20"/>
          <w:lang w:val="sr-Cyrl-CS"/>
        </w:rPr>
        <w:tab/>
        <w:t>захтев за исплату са извештајем о наменском утрошку средстава</w:t>
      </w:r>
      <w:r w:rsidR="004812FC" w:rsidRPr="0007740D">
        <w:rPr>
          <w:rFonts w:ascii="Calibri" w:eastAsia="Times New Roman" w:hAnsi="Calibri"/>
          <w:sz w:val="20"/>
          <w:szCs w:val="20"/>
          <w:lang w:val="sr-Cyrl-CS"/>
        </w:rPr>
        <w:t>.</w:t>
      </w:r>
    </w:p>
    <w:p w14:paraId="2893B4BC" w14:textId="77777777" w:rsidR="004812FC" w:rsidRPr="0007740D" w:rsidRDefault="004812FC" w:rsidP="000003DC">
      <w:pPr>
        <w:widowControl/>
        <w:autoSpaceDE/>
        <w:autoSpaceDN/>
        <w:adjustRightInd/>
        <w:ind w:left="1134"/>
        <w:jc w:val="both"/>
        <w:rPr>
          <w:rFonts w:ascii="Calibri" w:eastAsia="Times New Roman" w:hAnsi="Calibri"/>
          <w:sz w:val="20"/>
          <w:szCs w:val="20"/>
          <w:lang w:val="sr-Cyrl-CS"/>
        </w:rPr>
      </w:pPr>
    </w:p>
    <w:p w14:paraId="39244BA7" w14:textId="47228A4F" w:rsidR="00653B73" w:rsidRPr="0007740D" w:rsidRDefault="00653B73" w:rsidP="00B72D48">
      <w:pPr>
        <w:widowControl/>
        <w:autoSpaceDE/>
        <w:autoSpaceDN/>
        <w:adjustRightInd/>
        <w:jc w:val="both"/>
        <w:rPr>
          <w:rFonts w:ascii="Calibri" w:eastAsia="Times New Roman" w:hAnsi="Calibri"/>
          <w:i/>
          <w:sz w:val="20"/>
          <w:szCs w:val="20"/>
          <w:lang w:val="sr-Cyrl-CS"/>
        </w:rPr>
      </w:pPr>
      <w:r w:rsidRPr="0007740D">
        <w:rPr>
          <w:rFonts w:ascii="Calibri" w:eastAsia="Times New Roman" w:hAnsi="Calibri"/>
          <w:i/>
          <w:sz w:val="20"/>
          <w:szCs w:val="20"/>
          <w:lang w:val="sr-Cyrl-CS"/>
        </w:rPr>
        <w:t>Уколико су бесповратна средства одобрена на основу п</w:t>
      </w:r>
      <w:r w:rsidR="002216B0" w:rsidRPr="0007740D">
        <w:rPr>
          <w:rFonts w:ascii="Calibri" w:eastAsia="Times New Roman" w:hAnsi="Calibri"/>
          <w:i/>
          <w:sz w:val="20"/>
          <w:szCs w:val="20"/>
          <w:lang w:val="sr-Cyrl-CS"/>
        </w:rPr>
        <w:t>однетих предрачуна доставља се</w:t>
      </w:r>
      <w:r w:rsidRPr="0007740D">
        <w:rPr>
          <w:rFonts w:ascii="Calibri" w:eastAsia="Times New Roman" w:hAnsi="Calibri"/>
          <w:i/>
          <w:sz w:val="20"/>
          <w:szCs w:val="20"/>
          <w:lang w:val="sr-Cyrl-CS"/>
        </w:rPr>
        <w:t>:</w:t>
      </w:r>
    </w:p>
    <w:p w14:paraId="494986FE" w14:textId="1AA6133C" w:rsidR="00B72D48" w:rsidRPr="00B72D48" w:rsidRDefault="002216B0" w:rsidP="00B72D48">
      <w:pPr>
        <w:pStyle w:val="ListParagraph"/>
        <w:widowControl/>
        <w:numPr>
          <w:ilvl w:val="0"/>
          <w:numId w:val="18"/>
        </w:numPr>
        <w:autoSpaceDE/>
        <w:autoSpaceDN/>
        <w:adjustRightInd/>
        <w:jc w:val="both"/>
        <w:rPr>
          <w:rFonts w:asciiTheme="minorHAnsi" w:eastAsia="Times New Roman" w:hAnsiTheme="minorHAnsi"/>
          <w:sz w:val="20"/>
          <w:szCs w:val="20"/>
          <w:lang w:val="sr-Cyrl-CS"/>
        </w:rPr>
      </w:pPr>
      <w:r w:rsidRPr="00B72D48">
        <w:rPr>
          <w:rFonts w:asciiTheme="minorHAnsi" w:eastAsia="Times New Roman" w:hAnsiTheme="minorHAnsi"/>
          <w:sz w:val="20"/>
          <w:szCs w:val="20"/>
          <w:lang w:val="sr-Cyrl-CS"/>
        </w:rPr>
        <w:t>захтев за исплату са извештајем о наменском утрошку средстава;</w:t>
      </w:r>
    </w:p>
    <w:p w14:paraId="2D6BC631" w14:textId="77777777" w:rsidR="00B72D48" w:rsidRPr="00B72D48" w:rsidRDefault="002216B0" w:rsidP="00B72D48">
      <w:pPr>
        <w:pStyle w:val="ListParagraph"/>
        <w:widowControl/>
        <w:numPr>
          <w:ilvl w:val="0"/>
          <w:numId w:val="18"/>
        </w:numPr>
        <w:autoSpaceDE/>
        <w:autoSpaceDN/>
        <w:adjustRightInd/>
        <w:jc w:val="both"/>
        <w:rPr>
          <w:rFonts w:asciiTheme="minorHAnsi" w:eastAsia="Times New Roman" w:hAnsiTheme="minorHAnsi"/>
          <w:sz w:val="20"/>
          <w:szCs w:val="20"/>
          <w:lang w:val="sr-Cyrl-CS"/>
        </w:rPr>
      </w:pPr>
      <w:r w:rsidRPr="00B72D48">
        <w:rPr>
          <w:rFonts w:asciiTheme="minorHAnsi" w:eastAsia="Times New Roman" w:hAnsiTheme="minorHAnsi"/>
          <w:sz w:val="20"/>
          <w:szCs w:val="20"/>
          <w:lang w:val="sr-Cyrl-CS"/>
        </w:rPr>
        <w:t>оригинал рачун за набавку предметне инвестиције са спецификацијом опреме која садржи основне карактеристике опреме (подаци исказани у обрасцу пријаве морају бити исти као у рачуну)</w:t>
      </w:r>
      <w:r w:rsidR="000003DC" w:rsidRPr="00B72D48">
        <w:rPr>
          <w:rFonts w:asciiTheme="minorHAnsi" w:eastAsia="Times New Roman" w:hAnsiTheme="minorHAnsi"/>
          <w:sz w:val="20"/>
          <w:szCs w:val="20"/>
          <w:lang w:val="sr-Cyrl-CS"/>
        </w:rPr>
        <w:t>;</w:t>
      </w:r>
    </w:p>
    <w:p w14:paraId="20085DCD" w14:textId="77777777" w:rsidR="00B72D48" w:rsidRPr="00B72D48" w:rsidRDefault="002216B0" w:rsidP="00B72D48">
      <w:pPr>
        <w:pStyle w:val="ListParagraph"/>
        <w:widowControl/>
        <w:numPr>
          <w:ilvl w:val="0"/>
          <w:numId w:val="18"/>
        </w:numPr>
        <w:autoSpaceDE/>
        <w:autoSpaceDN/>
        <w:adjustRightInd/>
        <w:jc w:val="both"/>
        <w:rPr>
          <w:rFonts w:asciiTheme="minorHAnsi" w:eastAsia="Times New Roman" w:hAnsiTheme="minorHAnsi"/>
          <w:sz w:val="20"/>
          <w:szCs w:val="20"/>
          <w:lang w:val="sr-Cyrl-CS"/>
        </w:rPr>
      </w:pPr>
      <w:r w:rsidRPr="00B72D48">
        <w:rPr>
          <w:rFonts w:asciiTheme="minorHAnsi" w:eastAsia="Times New Roman" w:hAnsiTheme="minorHAnsi"/>
          <w:sz w:val="20"/>
          <w:szCs w:val="20"/>
          <w:lang w:val="sr-Cyrl-CS"/>
        </w:rPr>
        <w:t>отпремница са потписом о преузетој роби за коју је по важећим прописима утврђена обавеза издавања отпремнице</w:t>
      </w:r>
      <w:r w:rsidR="000003DC" w:rsidRPr="00B72D48">
        <w:rPr>
          <w:rFonts w:asciiTheme="minorHAnsi" w:eastAsia="Times New Roman" w:hAnsiTheme="minorHAnsi"/>
          <w:sz w:val="20"/>
          <w:szCs w:val="20"/>
          <w:lang w:val="sr-Cyrl-CS"/>
        </w:rPr>
        <w:t>;</w:t>
      </w:r>
    </w:p>
    <w:p w14:paraId="2CABFAC0" w14:textId="77777777" w:rsidR="00B72D48" w:rsidRPr="00B72D48" w:rsidRDefault="000003DC" w:rsidP="00B72D48">
      <w:pPr>
        <w:pStyle w:val="ListParagraph"/>
        <w:widowControl/>
        <w:numPr>
          <w:ilvl w:val="0"/>
          <w:numId w:val="18"/>
        </w:numPr>
        <w:autoSpaceDE/>
        <w:autoSpaceDN/>
        <w:adjustRightInd/>
        <w:jc w:val="both"/>
        <w:rPr>
          <w:rFonts w:asciiTheme="minorHAnsi" w:eastAsia="Times New Roman" w:hAnsiTheme="minorHAnsi"/>
          <w:sz w:val="20"/>
          <w:szCs w:val="20"/>
          <w:lang w:val="sr-Cyrl-CS"/>
        </w:rPr>
      </w:pPr>
      <w:r w:rsidRPr="00B72D48">
        <w:rPr>
          <w:rFonts w:asciiTheme="minorHAnsi" w:eastAsia="Times New Roman" w:hAnsiTheme="minorHAnsi"/>
          <w:sz w:val="20"/>
          <w:szCs w:val="20"/>
          <w:lang w:val="sr-Cyrl-CS"/>
        </w:rPr>
        <w:t>доказ о извршеном плаћању предметне инвестиције и то извод Корисника средстава оверен од стране банке, а у случају када је физичко лице извршило готовинско или плаћање картицом може доставити само фискални исечак</w:t>
      </w:r>
      <w:r w:rsidR="00B72D48" w:rsidRPr="00B72D48">
        <w:rPr>
          <w:rFonts w:asciiTheme="minorHAnsi" w:eastAsia="Times New Roman" w:hAnsiTheme="minorHAnsi"/>
          <w:sz w:val="20"/>
          <w:szCs w:val="20"/>
          <w:lang w:val="sr-Latn-RS"/>
        </w:rPr>
        <w:t xml:space="preserve"> </w:t>
      </w:r>
      <w:r w:rsidR="00B72D48" w:rsidRPr="00B72D48">
        <w:rPr>
          <w:rFonts w:asciiTheme="minorHAnsi" w:hAnsiTheme="minorHAnsi"/>
          <w:sz w:val="20"/>
          <w:szCs w:val="20"/>
          <w:lang w:val="sr-Cyrl-RS"/>
        </w:rPr>
        <w:t>за износ до 1.117.000,00 динара (сходно члану 46. Закона о спречавању прања новца и финасирању тероризма)</w:t>
      </w:r>
      <w:r w:rsidR="00B72D48" w:rsidRPr="00B72D48">
        <w:rPr>
          <w:rFonts w:asciiTheme="minorHAnsi" w:hAnsiTheme="minorHAnsi"/>
          <w:sz w:val="20"/>
          <w:szCs w:val="20"/>
        </w:rPr>
        <w:t xml:space="preserve">; </w:t>
      </w:r>
    </w:p>
    <w:p w14:paraId="7D96AA4C" w14:textId="77777777" w:rsidR="00B72D48" w:rsidRPr="00B72D48" w:rsidRDefault="000003DC" w:rsidP="00B72D48">
      <w:pPr>
        <w:pStyle w:val="ListParagraph"/>
        <w:widowControl/>
        <w:numPr>
          <w:ilvl w:val="0"/>
          <w:numId w:val="18"/>
        </w:numPr>
        <w:autoSpaceDE/>
        <w:autoSpaceDN/>
        <w:adjustRightInd/>
        <w:jc w:val="both"/>
        <w:rPr>
          <w:rFonts w:asciiTheme="minorHAnsi" w:eastAsia="Times New Roman" w:hAnsiTheme="minorHAnsi"/>
          <w:sz w:val="20"/>
          <w:szCs w:val="20"/>
          <w:lang w:val="sr-Cyrl-CS"/>
        </w:rPr>
      </w:pPr>
      <w:r w:rsidRPr="00B72D48">
        <w:rPr>
          <w:rFonts w:asciiTheme="minorHAnsi" w:eastAsia="Times New Roman" w:hAnsiTheme="minorHAnsi"/>
          <w:sz w:val="20"/>
          <w:szCs w:val="20"/>
          <w:lang w:val="sr-Cyrl-CS"/>
        </w:rPr>
        <w:t>копиј</w:t>
      </w:r>
      <w:r w:rsidR="002216B0" w:rsidRPr="00B72D48">
        <w:rPr>
          <w:rFonts w:asciiTheme="minorHAnsi" w:eastAsia="Times New Roman" w:hAnsiTheme="minorHAnsi"/>
          <w:sz w:val="20"/>
          <w:szCs w:val="20"/>
          <w:lang w:val="sr-Cyrl-CS"/>
        </w:rPr>
        <w:t>а</w:t>
      </w:r>
      <w:r w:rsidRPr="00B72D48">
        <w:rPr>
          <w:rFonts w:asciiTheme="minorHAnsi" w:eastAsia="Times New Roman" w:hAnsiTheme="minorHAnsi"/>
          <w:sz w:val="20"/>
          <w:szCs w:val="20"/>
          <w:lang w:val="sr-Cyrl-CS"/>
        </w:rPr>
        <w:t xml:space="preserve"> уговора о кредиту, уколико је предметна инвестиција набављена путем кредита;</w:t>
      </w:r>
    </w:p>
    <w:p w14:paraId="1CF2B20E" w14:textId="0C7EF556" w:rsidR="000003DC" w:rsidRPr="00B72D48" w:rsidRDefault="002216B0" w:rsidP="00B72D48">
      <w:pPr>
        <w:pStyle w:val="ListParagraph"/>
        <w:widowControl/>
        <w:numPr>
          <w:ilvl w:val="0"/>
          <w:numId w:val="18"/>
        </w:numPr>
        <w:autoSpaceDE/>
        <w:autoSpaceDN/>
        <w:adjustRightInd/>
        <w:jc w:val="both"/>
        <w:rPr>
          <w:rFonts w:asciiTheme="minorHAnsi" w:eastAsia="Times New Roman" w:hAnsiTheme="minorHAnsi"/>
          <w:sz w:val="20"/>
          <w:szCs w:val="20"/>
          <w:lang w:val="sr-Cyrl-CS"/>
        </w:rPr>
      </w:pPr>
      <w:r w:rsidRPr="00B72D48">
        <w:rPr>
          <w:rFonts w:asciiTheme="minorHAnsi" w:eastAsia="Times New Roman" w:hAnsiTheme="minorHAnsi"/>
          <w:sz w:val="20"/>
          <w:szCs w:val="20"/>
          <w:lang w:val="sr-Cyrl-CS"/>
        </w:rPr>
        <w:t>Копија Гарантног листа за опрему за коју је по важећим прописима утврђена обавеза издавања гарантног листа.</w:t>
      </w:r>
    </w:p>
    <w:p w14:paraId="58F2F646" w14:textId="77777777" w:rsidR="000003DC" w:rsidRPr="000003DC" w:rsidRDefault="000003DC" w:rsidP="000003DC">
      <w:pPr>
        <w:widowControl/>
        <w:autoSpaceDE/>
        <w:autoSpaceDN/>
        <w:adjustRightInd/>
        <w:ind w:firstLine="851"/>
        <w:jc w:val="both"/>
        <w:rPr>
          <w:rFonts w:ascii="Calibri" w:eastAsia="Times New Roman" w:hAnsi="Calibri"/>
          <w:sz w:val="20"/>
          <w:szCs w:val="20"/>
          <w:lang w:val="sr-Cyrl-CS"/>
        </w:rPr>
      </w:pPr>
    </w:p>
    <w:p w14:paraId="5E557DF4" w14:textId="77777777" w:rsidR="009C3A48" w:rsidRDefault="000003DC" w:rsidP="000003DC">
      <w:pPr>
        <w:widowControl/>
        <w:autoSpaceDE/>
        <w:autoSpaceDN/>
        <w:adjustRightInd/>
        <w:ind w:firstLine="851"/>
        <w:jc w:val="both"/>
        <w:rPr>
          <w:rFonts w:ascii="Calibri" w:eastAsia="Times New Roman" w:hAnsi="Calibri"/>
          <w:sz w:val="20"/>
          <w:szCs w:val="20"/>
          <w:lang w:val="sr-Cyrl-CS"/>
        </w:rPr>
      </w:pPr>
      <w:r w:rsidRPr="000003DC">
        <w:rPr>
          <w:rFonts w:ascii="Calibri" w:eastAsia="Times New Roman" w:hAnsi="Calibri"/>
          <w:sz w:val="20"/>
          <w:szCs w:val="20"/>
          <w:lang w:val="sr-Cyrl-CS"/>
        </w:rPr>
        <w:t xml:space="preserve">Покрајински секретаријат задржава право да од подносиоца пријаве затражи додатну документацију. Исто тако, Покрајински секретаријат може да од пољопривредне инспекције Министарства пољопривреде, шумарства и водопривреде затражи да се изврши контрола реализације предмета уговора, а посебно у случају рачуна и предрачуна који су издати од добављача опреме који нису у систему ПДВ-а и рачуна који су значајно изнад тржишне вредности. </w:t>
      </w:r>
    </w:p>
    <w:p w14:paraId="7BDECC58" w14:textId="10CDF20E" w:rsidR="000003DC" w:rsidRPr="000003DC" w:rsidRDefault="000003DC" w:rsidP="000003DC">
      <w:pPr>
        <w:widowControl/>
        <w:autoSpaceDE/>
        <w:autoSpaceDN/>
        <w:adjustRightInd/>
        <w:ind w:firstLine="851"/>
        <w:jc w:val="both"/>
        <w:rPr>
          <w:rFonts w:ascii="Calibri" w:eastAsia="Times New Roman" w:hAnsi="Calibri"/>
          <w:sz w:val="20"/>
          <w:szCs w:val="20"/>
          <w:lang w:val="sr-Cyrl-CS"/>
        </w:rPr>
      </w:pPr>
      <w:r w:rsidRPr="000003DC">
        <w:rPr>
          <w:rFonts w:ascii="Calibri" w:eastAsia="Times New Roman" w:hAnsi="Calibri"/>
          <w:sz w:val="20"/>
          <w:szCs w:val="20"/>
          <w:lang w:val="sr-Cyrl-CS"/>
        </w:rPr>
        <w:t>У моменту исплате средстава рачун предузетника и правног лица не сме бити у блокади.</w:t>
      </w:r>
    </w:p>
    <w:p w14:paraId="2D5241E8" w14:textId="0803BA2F" w:rsidR="000003DC" w:rsidRPr="000003DC" w:rsidRDefault="000003DC" w:rsidP="000003DC">
      <w:pPr>
        <w:widowControl/>
        <w:autoSpaceDE/>
        <w:autoSpaceDN/>
        <w:adjustRightInd/>
        <w:ind w:firstLine="851"/>
        <w:jc w:val="both"/>
        <w:rPr>
          <w:rFonts w:ascii="Calibri" w:eastAsia="Times New Roman" w:hAnsi="Calibri"/>
          <w:sz w:val="20"/>
          <w:szCs w:val="20"/>
          <w:lang w:val="sr-Cyrl-CS"/>
        </w:rPr>
      </w:pPr>
      <w:r w:rsidRPr="000003DC">
        <w:rPr>
          <w:rFonts w:ascii="Calibri" w:eastAsia="Times New Roman" w:hAnsi="Calibri"/>
          <w:sz w:val="20"/>
          <w:szCs w:val="20"/>
          <w:lang w:val="sr-Cyrl-CS"/>
        </w:rPr>
        <w:t>Плаћање мора да се вр</w:t>
      </w:r>
      <w:r w:rsidR="00EE2E00">
        <w:rPr>
          <w:rFonts w:ascii="Calibri" w:eastAsia="Times New Roman" w:hAnsi="Calibri"/>
          <w:sz w:val="20"/>
          <w:szCs w:val="20"/>
          <w:lang w:val="sr-Cyrl-CS"/>
        </w:rPr>
        <w:t>ши на текући рачун добављача, а</w:t>
      </w:r>
      <w:r w:rsidRPr="000003DC">
        <w:rPr>
          <w:rFonts w:ascii="Calibri" w:eastAsia="Times New Roman" w:hAnsi="Calibri"/>
          <w:sz w:val="20"/>
          <w:szCs w:val="20"/>
          <w:lang w:val="sr-Cyrl-CS"/>
        </w:rPr>
        <w:t xml:space="preserve"> готовински</w:t>
      </w:r>
      <w:r w:rsidR="00EE2E00">
        <w:rPr>
          <w:rFonts w:ascii="Calibri" w:eastAsia="Times New Roman" w:hAnsi="Calibri"/>
          <w:sz w:val="20"/>
          <w:szCs w:val="20"/>
          <w:lang w:val="sr-Cyrl-CS"/>
        </w:rPr>
        <w:t xml:space="preserve"> може до 1.117.000,00 динара</w:t>
      </w:r>
      <w:r w:rsidRPr="000003DC">
        <w:rPr>
          <w:rFonts w:ascii="Calibri" w:eastAsia="Times New Roman" w:hAnsi="Calibri"/>
          <w:sz w:val="20"/>
          <w:szCs w:val="20"/>
          <w:lang w:val="sr-Cyrl-CS"/>
        </w:rPr>
        <w:t>, а плаћања путем компензације и цесије неће бити призната.</w:t>
      </w:r>
    </w:p>
    <w:p w14:paraId="47B73786" w14:textId="01CCD88F" w:rsidR="000003DC" w:rsidRPr="000003DC" w:rsidRDefault="00B72D48" w:rsidP="000003DC">
      <w:pPr>
        <w:widowControl/>
        <w:autoSpaceDE/>
        <w:autoSpaceDN/>
        <w:adjustRightInd/>
        <w:ind w:firstLine="851"/>
        <w:jc w:val="both"/>
        <w:rPr>
          <w:rFonts w:ascii="Calibri" w:eastAsia="Times New Roman" w:hAnsi="Calibri"/>
          <w:sz w:val="20"/>
          <w:szCs w:val="20"/>
          <w:lang w:val="sr-Cyrl-CS"/>
        </w:rPr>
      </w:pPr>
      <w:r>
        <w:rPr>
          <w:rFonts w:ascii="Calibri" w:eastAsia="Times New Roman" w:hAnsi="Calibri"/>
          <w:sz w:val="20"/>
          <w:szCs w:val="20"/>
          <w:lang w:val="sr-Cyrl-CS"/>
        </w:rPr>
        <w:t>Пољопривредне стручне и саветодавне</w:t>
      </w:r>
      <w:r w:rsidR="000003DC" w:rsidRPr="000003DC">
        <w:rPr>
          <w:rFonts w:ascii="Calibri" w:eastAsia="Times New Roman" w:hAnsi="Calibri"/>
          <w:sz w:val="20"/>
          <w:szCs w:val="20"/>
          <w:lang w:val="sr-Cyrl-CS"/>
        </w:rPr>
        <w:t xml:space="preserve"> служби АП Војводине да</w:t>
      </w:r>
      <w:r>
        <w:rPr>
          <w:rFonts w:ascii="Calibri" w:eastAsia="Times New Roman" w:hAnsi="Calibri"/>
          <w:sz w:val="20"/>
          <w:szCs w:val="20"/>
          <w:lang w:val="sr-Cyrl-CS"/>
        </w:rPr>
        <w:t xml:space="preserve"> ће </w:t>
      </w:r>
      <w:r w:rsidR="000003DC" w:rsidRPr="000003DC">
        <w:rPr>
          <w:rFonts w:ascii="Calibri" w:eastAsia="Times New Roman" w:hAnsi="Calibri"/>
          <w:sz w:val="20"/>
          <w:szCs w:val="20"/>
          <w:lang w:val="sr-Cyrl-CS"/>
        </w:rPr>
        <w:t xml:space="preserve"> изврши чињенично стање (завршну контролу) на терену, достављањем извештаја и записника Секретаријата.</w:t>
      </w:r>
    </w:p>
    <w:p w14:paraId="5AD9EC24" w14:textId="0B8319FC" w:rsidR="000003DC" w:rsidRDefault="000003DC" w:rsidP="000003DC">
      <w:pPr>
        <w:widowControl/>
        <w:autoSpaceDE/>
        <w:autoSpaceDN/>
        <w:adjustRightInd/>
        <w:ind w:firstLine="851"/>
        <w:jc w:val="both"/>
        <w:rPr>
          <w:rFonts w:ascii="Calibri" w:eastAsia="Times New Roman" w:hAnsi="Calibri"/>
          <w:b/>
          <w:sz w:val="20"/>
          <w:szCs w:val="20"/>
          <w:lang w:val="sr-Cyrl-CS"/>
        </w:rPr>
      </w:pPr>
      <w:r w:rsidRPr="000003DC">
        <w:rPr>
          <w:rFonts w:ascii="Calibri" w:eastAsia="Times New Roman" w:hAnsi="Calibri"/>
          <w:b/>
          <w:sz w:val="20"/>
          <w:szCs w:val="20"/>
          <w:lang w:val="sr-Cyrl-CS"/>
        </w:rPr>
        <w:t>Бесповратна средстава исплаћиваће се у складу с приливом средстава у буџет АП Војводине</w:t>
      </w:r>
      <w:r w:rsidR="00B72D48">
        <w:rPr>
          <w:rFonts w:ascii="Calibri" w:eastAsia="Times New Roman" w:hAnsi="Calibri"/>
          <w:b/>
          <w:sz w:val="20"/>
          <w:szCs w:val="20"/>
          <w:lang w:val="sr-Cyrl-CS"/>
        </w:rPr>
        <w:t>, а најкасније до 31.12.2022</w:t>
      </w:r>
      <w:r w:rsidRPr="000003DC">
        <w:rPr>
          <w:rFonts w:ascii="Calibri" w:eastAsia="Times New Roman" w:hAnsi="Calibri"/>
          <w:b/>
          <w:sz w:val="20"/>
          <w:szCs w:val="20"/>
          <w:lang w:val="sr-Cyrl-CS"/>
        </w:rPr>
        <w:t>.</w:t>
      </w:r>
      <w:r w:rsidR="00B72D48">
        <w:rPr>
          <w:rFonts w:ascii="Calibri" w:eastAsia="Times New Roman" w:hAnsi="Calibri"/>
          <w:b/>
          <w:sz w:val="20"/>
          <w:szCs w:val="20"/>
          <w:lang w:val="sr-Cyrl-CS"/>
        </w:rPr>
        <w:t>године</w:t>
      </w:r>
    </w:p>
    <w:p w14:paraId="4C030E01" w14:textId="77777777" w:rsidR="00FD420B" w:rsidRPr="000003DC" w:rsidRDefault="00FD420B" w:rsidP="000003DC">
      <w:pPr>
        <w:widowControl/>
        <w:autoSpaceDE/>
        <w:autoSpaceDN/>
        <w:adjustRightInd/>
        <w:ind w:firstLine="851"/>
        <w:jc w:val="both"/>
        <w:rPr>
          <w:rFonts w:ascii="Calibri" w:eastAsia="Times New Roman" w:hAnsi="Calibri"/>
          <w:b/>
          <w:sz w:val="20"/>
          <w:szCs w:val="20"/>
          <w:lang w:val="en-US"/>
        </w:rPr>
      </w:pPr>
    </w:p>
    <w:p w14:paraId="27DB784F" w14:textId="77777777" w:rsidR="003929C3" w:rsidRPr="00476C24" w:rsidRDefault="003929C3" w:rsidP="003929C3">
      <w:pPr>
        <w:pStyle w:val="ListParagraph"/>
        <w:widowControl/>
        <w:tabs>
          <w:tab w:val="left" w:pos="9214"/>
        </w:tabs>
        <w:autoSpaceDE/>
        <w:autoSpaceDN/>
        <w:adjustRightInd/>
        <w:ind w:left="720" w:right="56"/>
        <w:contextualSpacing/>
        <w:jc w:val="both"/>
        <w:rPr>
          <w:rFonts w:asciiTheme="minorHAnsi" w:hAnsiTheme="minorHAnsi"/>
          <w:sz w:val="20"/>
          <w:szCs w:val="20"/>
          <w:lang w:val="sr-Cyrl-CS"/>
        </w:rPr>
      </w:pPr>
    </w:p>
    <w:p w14:paraId="29A3446B" w14:textId="77777777" w:rsidR="003D6300" w:rsidRPr="00095EF8" w:rsidRDefault="003D6300"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НАЧИН ДОСТАВЉАЊА ПРИЈАВА</w:t>
      </w:r>
    </w:p>
    <w:p w14:paraId="77848EEA" w14:textId="77777777" w:rsidR="00866EEF" w:rsidRPr="00095EF8" w:rsidRDefault="00866EEF" w:rsidP="00866EEF">
      <w:pPr>
        <w:pStyle w:val="ListParagraph"/>
        <w:widowControl/>
        <w:autoSpaceDE/>
        <w:autoSpaceDN/>
        <w:adjustRightInd/>
        <w:ind w:left="720" w:right="-46"/>
        <w:contextualSpacing/>
        <w:jc w:val="both"/>
        <w:rPr>
          <w:rFonts w:ascii="Calibri" w:hAnsi="Calibri"/>
          <w:b/>
          <w:sz w:val="20"/>
          <w:szCs w:val="20"/>
          <w:u w:val="single"/>
          <w:lang w:val="sr-Cyrl-CS"/>
        </w:rPr>
      </w:pPr>
    </w:p>
    <w:p w14:paraId="336BA33D" w14:textId="4857059F" w:rsidR="003D6300" w:rsidRPr="00095EF8" w:rsidRDefault="003D6300" w:rsidP="00B72D48">
      <w:pPr>
        <w:kinsoku w:val="0"/>
        <w:overflowPunct w:val="0"/>
        <w:ind w:firstLine="360"/>
        <w:jc w:val="both"/>
        <w:rPr>
          <w:rFonts w:ascii="Calibri" w:hAnsi="Calibri"/>
          <w:sz w:val="20"/>
          <w:szCs w:val="20"/>
        </w:rPr>
      </w:pPr>
      <w:r w:rsidRPr="00095EF8">
        <w:rPr>
          <w:rFonts w:ascii="Calibri" w:hAnsi="Calibri"/>
          <w:sz w:val="20"/>
          <w:szCs w:val="20"/>
          <w:lang w:val="sr-Cyrl-CS"/>
        </w:rPr>
        <w:t xml:space="preserve">Пријаве с потребном документацијом доставити поштом на адресу: </w:t>
      </w:r>
      <w:r w:rsidRPr="00095EF8">
        <w:rPr>
          <w:rFonts w:ascii="Calibri" w:hAnsi="Calibri"/>
          <w:b/>
          <w:sz w:val="20"/>
          <w:szCs w:val="20"/>
          <w:lang w:val="sr-Cyrl-CS"/>
        </w:rPr>
        <w:t>Покрајински секретаријат за пољопривреду, водопривреду и шумарство, Булевар Михајла Пупина 16, 21000 Нови Сад</w:t>
      </w:r>
      <w:r w:rsidRPr="00095EF8">
        <w:rPr>
          <w:rFonts w:ascii="Calibri" w:hAnsi="Calibri"/>
          <w:sz w:val="20"/>
          <w:szCs w:val="20"/>
          <w:lang w:val="sr-Cyrl-CS"/>
        </w:rPr>
        <w:t xml:space="preserve">, с назнакoм </w:t>
      </w:r>
      <w:r w:rsidRPr="00095EF8">
        <w:rPr>
          <w:rFonts w:ascii="Calibri" w:hAnsi="Calibri"/>
          <w:b/>
          <w:sz w:val="20"/>
          <w:szCs w:val="20"/>
          <w:lang w:val="sr-Cyrl-CS"/>
        </w:rPr>
        <w:t>„</w:t>
      </w:r>
      <w:r w:rsidR="000003DC" w:rsidRPr="000003DC">
        <w:rPr>
          <w:rFonts w:ascii="Calibri" w:hAnsi="Calibri" w:cs="Verdana"/>
          <w:b/>
          <w:bCs/>
          <w:sz w:val="20"/>
          <w:szCs w:val="20"/>
        </w:rPr>
        <w:t>КОНКУРС</w:t>
      </w:r>
      <w:r w:rsidR="000003DC">
        <w:rPr>
          <w:rFonts w:ascii="Calibri" w:hAnsi="Calibri" w:cs="Verdana"/>
          <w:b/>
          <w:bCs/>
          <w:sz w:val="20"/>
          <w:szCs w:val="20"/>
          <w:lang w:val="sr-Cyrl-RS"/>
        </w:rPr>
        <w:t xml:space="preserve"> </w:t>
      </w:r>
      <w:r w:rsidR="000003DC" w:rsidRPr="000003DC">
        <w:rPr>
          <w:rFonts w:ascii="Calibri" w:hAnsi="Calibri" w:cs="Verdana"/>
          <w:b/>
          <w:bCs/>
          <w:sz w:val="20"/>
          <w:szCs w:val="20"/>
        </w:rPr>
        <w:t>ЗА ДОДЕЛУ СРЕДСТАВА ЗА УНАПРЕЂЕЊЕ ЕКОНОМСКИХ АКТИВНОСТИ НА СЕЛУ КРОЗ ПОДРШКУ НЕПОЉОПРИВРЕДНИМ АКТИВНОСТИМА</w:t>
      </w:r>
      <w:r w:rsidR="000003DC">
        <w:rPr>
          <w:rFonts w:ascii="Calibri" w:hAnsi="Calibri" w:cs="Verdana"/>
          <w:b/>
          <w:bCs/>
          <w:sz w:val="20"/>
          <w:szCs w:val="20"/>
          <w:lang w:val="sr-Cyrl-RS"/>
        </w:rPr>
        <w:t xml:space="preserve"> </w:t>
      </w:r>
      <w:r w:rsidR="000003DC" w:rsidRPr="000003DC">
        <w:rPr>
          <w:rFonts w:ascii="Calibri" w:hAnsi="Calibri" w:cs="Verdana"/>
          <w:b/>
          <w:bCs/>
          <w:sz w:val="20"/>
          <w:szCs w:val="20"/>
        </w:rPr>
        <w:t>НА ТЕРИТОРИЈИ АП ВОЈВОДИНЕ У 2022. ГОДИНИ</w:t>
      </w:r>
      <w:r w:rsidR="00E94A7D" w:rsidRPr="00095EF8">
        <w:rPr>
          <w:rFonts w:ascii="Calibri" w:hAnsi="Calibri" w:cs="Calibri"/>
          <w:b/>
          <w:sz w:val="20"/>
          <w:szCs w:val="20"/>
          <w:lang w:val="sr-Cyrl-CS"/>
        </w:rPr>
        <w:t>”</w:t>
      </w:r>
      <w:r w:rsidR="00FA3787">
        <w:rPr>
          <w:rFonts w:ascii="Calibri" w:hAnsi="Calibri" w:cs="Calibri"/>
          <w:b/>
          <w:sz w:val="20"/>
          <w:szCs w:val="20"/>
          <w:lang w:val="en-US"/>
        </w:rPr>
        <w:t xml:space="preserve"> </w:t>
      </w:r>
      <w:r w:rsidRPr="00095EF8">
        <w:rPr>
          <w:rFonts w:ascii="Calibri" w:hAnsi="Calibri"/>
          <w:sz w:val="20"/>
          <w:szCs w:val="20"/>
          <w:lang w:val="sr-Cyrl-CS"/>
        </w:rPr>
        <w:t xml:space="preserve">или </w:t>
      </w:r>
      <w:r w:rsidR="005F2DB4" w:rsidRPr="00095EF8">
        <w:rPr>
          <w:rFonts w:ascii="Calibri" w:hAnsi="Calibri"/>
          <w:sz w:val="20"/>
          <w:szCs w:val="20"/>
          <w:lang w:val="sr-Cyrl-CS"/>
        </w:rPr>
        <w:t xml:space="preserve">доставити </w:t>
      </w:r>
      <w:r w:rsidRPr="00095EF8">
        <w:rPr>
          <w:rFonts w:ascii="Calibri" w:hAnsi="Calibri"/>
          <w:sz w:val="20"/>
          <w:szCs w:val="20"/>
          <w:lang w:val="sr-Cyrl-CS"/>
        </w:rPr>
        <w:t xml:space="preserve">лично </w:t>
      </w:r>
      <w:r w:rsidR="00686EAE" w:rsidRPr="00095EF8">
        <w:rPr>
          <w:rFonts w:ascii="Calibri" w:hAnsi="Calibri"/>
          <w:sz w:val="20"/>
          <w:szCs w:val="20"/>
          <w:lang w:val="sr-Cyrl-CS"/>
        </w:rPr>
        <w:t>у</w:t>
      </w:r>
      <w:r w:rsidR="000425B3">
        <w:rPr>
          <w:rFonts w:ascii="Calibri" w:hAnsi="Calibri"/>
          <w:sz w:val="20"/>
          <w:szCs w:val="20"/>
          <w:lang w:val="sr-Latn-BA"/>
        </w:rPr>
        <w:t xml:space="preserve"> </w:t>
      </w:r>
      <w:r w:rsidR="00686EAE" w:rsidRPr="00095EF8">
        <w:rPr>
          <w:rFonts w:ascii="Calibri" w:hAnsi="Calibri"/>
          <w:sz w:val="20"/>
          <w:szCs w:val="20"/>
          <w:lang w:val="sr-Cyrl-CS"/>
        </w:rPr>
        <w:t>П</w:t>
      </w:r>
      <w:r w:rsidRPr="00095EF8">
        <w:rPr>
          <w:rFonts w:ascii="Calibri" w:hAnsi="Calibri"/>
          <w:sz w:val="20"/>
          <w:szCs w:val="20"/>
          <w:lang w:val="sr-Cyrl-CS"/>
        </w:rPr>
        <w:t>исарници покрајинских орг</w:t>
      </w:r>
      <w:r w:rsidR="00866EEF" w:rsidRPr="00095EF8">
        <w:rPr>
          <w:rFonts w:ascii="Calibri" w:hAnsi="Calibri"/>
          <w:sz w:val="20"/>
          <w:szCs w:val="20"/>
          <w:lang w:val="sr-Cyrl-CS"/>
        </w:rPr>
        <w:t>ана управе</w:t>
      </w:r>
      <w:r w:rsidR="00686EAE" w:rsidRPr="00095EF8">
        <w:rPr>
          <w:rFonts w:ascii="Calibri" w:hAnsi="Calibri"/>
          <w:sz w:val="20"/>
          <w:szCs w:val="20"/>
          <w:lang w:val="sr-Cyrl-CS"/>
        </w:rPr>
        <w:t>,</w:t>
      </w:r>
      <w:r w:rsidR="00866EEF" w:rsidRPr="00095EF8">
        <w:rPr>
          <w:rFonts w:ascii="Calibri" w:hAnsi="Calibri"/>
          <w:sz w:val="20"/>
          <w:szCs w:val="20"/>
          <w:lang w:val="sr-Cyrl-CS"/>
        </w:rPr>
        <w:t xml:space="preserve"> у згради Покрајинске </w:t>
      </w:r>
      <w:r w:rsidRPr="00095EF8">
        <w:rPr>
          <w:rFonts w:ascii="Calibri" w:hAnsi="Calibri"/>
          <w:sz w:val="20"/>
          <w:szCs w:val="20"/>
          <w:lang w:val="sr-Cyrl-CS"/>
        </w:rPr>
        <w:t xml:space="preserve">владе, сваког радног дана од 9 до 14 часова. </w:t>
      </w:r>
    </w:p>
    <w:p w14:paraId="43623B4B" w14:textId="77777777" w:rsidR="003D6300" w:rsidRPr="00095EF8" w:rsidRDefault="003D6300" w:rsidP="00866EEF">
      <w:pPr>
        <w:tabs>
          <w:tab w:val="left" w:pos="7667"/>
          <w:tab w:val="left" w:pos="8415"/>
        </w:tabs>
        <w:ind w:right="38"/>
        <w:jc w:val="both"/>
        <w:rPr>
          <w:rFonts w:ascii="Calibri" w:hAnsi="Calibri"/>
          <w:sz w:val="20"/>
          <w:szCs w:val="20"/>
          <w:lang w:val="sr-Cyrl-CS"/>
        </w:rPr>
      </w:pPr>
    </w:p>
    <w:p w14:paraId="2A8987CF" w14:textId="77777777" w:rsidR="001C48D8" w:rsidRPr="00095EF8" w:rsidRDefault="001C48D8"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 xml:space="preserve">КОНТАКТ </w:t>
      </w:r>
    </w:p>
    <w:p w14:paraId="248A95A2" w14:textId="0F286680" w:rsidR="001C48D8" w:rsidRDefault="001C48D8" w:rsidP="001C48D8">
      <w:pPr>
        <w:widowControl/>
        <w:tabs>
          <w:tab w:val="left" w:pos="9214"/>
        </w:tabs>
        <w:autoSpaceDE/>
        <w:autoSpaceDN/>
        <w:adjustRightInd/>
        <w:spacing w:line="276" w:lineRule="auto"/>
        <w:ind w:right="56"/>
        <w:contextualSpacing/>
        <w:jc w:val="both"/>
        <w:rPr>
          <w:rFonts w:asciiTheme="minorHAnsi" w:hAnsiTheme="minorHAnsi"/>
          <w:b/>
          <w:sz w:val="20"/>
          <w:szCs w:val="20"/>
          <w:lang w:val="sr-Cyrl-CS"/>
        </w:rPr>
      </w:pPr>
      <w:r w:rsidRPr="00095EF8">
        <w:rPr>
          <w:rFonts w:asciiTheme="minorHAnsi" w:hAnsiTheme="minorHAnsi"/>
          <w:sz w:val="20"/>
          <w:szCs w:val="20"/>
          <w:lang w:val="sr-Cyrl-CS"/>
        </w:rPr>
        <w:t xml:space="preserve">Додатне информације </w:t>
      </w:r>
      <w:r w:rsidR="005F2DB4" w:rsidRPr="00095EF8">
        <w:rPr>
          <w:rFonts w:asciiTheme="minorHAnsi" w:hAnsiTheme="minorHAnsi"/>
          <w:sz w:val="20"/>
          <w:szCs w:val="20"/>
          <w:lang w:val="sr-Cyrl-CS"/>
        </w:rPr>
        <w:t xml:space="preserve">можете добити </w:t>
      </w:r>
      <w:r w:rsidR="00FC5789">
        <w:rPr>
          <w:rFonts w:asciiTheme="minorHAnsi" w:hAnsiTheme="minorHAnsi"/>
          <w:sz w:val="20"/>
          <w:szCs w:val="20"/>
          <w:lang w:val="sr-Cyrl-CS"/>
        </w:rPr>
        <w:t xml:space="preserve">путем </w:t>
      </w:r>
      <w:r w:rsidR="00E94A7D" w:rsidRPr="00095EF8">
        <w:rPr>
          <w:rFonts w:asciiTheme="minorHAnsi" w:hAnsiTheme="minorHAnsi"/>
          <w:sz w:val="20"/>
          <w:szCs w:val="20"/>
          <w:lang w:val="sr-Cyrl-CS"/>
        </w:rPr>
        <w:t>телефон</w:t>
      </w:r>
      <w:r w:rsidR="00FC5789">
        <w:rPr>
          <w:rFonts w:asciiTheme="minorHAnsi" w:hAnsiTheme="minorHAnsi"/>
          <w:sz w:val="20"/>
          <w:szCs w:val="20"/>
          <w:lang w:val="sr-Cyrl-CS"/>
        </w:rPr>
        <w:t>а</w:t>
      </w:r>
      <w:r w:rsidR="00584A09">
        <w:rPr>
          <w:rFonts w:asciiTheme="minorHAnsi" w:hAnsiTheme="minorHAnsi"/>
          <w:sz w:val="20"/>
          <w:szCs w:val="20"/>
          <w:lang w:val="sr-Latn-BA"/>
        </w:rPr>
        <w:t xml:space="preserve"> </w:t>
      </w:r>
      <w:r w:rsidRPr="00095EF8">
        <w:rPr>
          <w:rFonts w:asciiTheme="minorHAnsi" w:hAnsiTheme="minorHAnsi"/>
          <w:b/>
          <w:sz w:val="20"/>
          <w:szCs w:val="20"/>
          <w:lang w:val="sr-Cyrl-CS"/>
        </w:rPr>
        <w:t>021/487-</w:t>
      </w:r>
      <w:r w:rsidR="00084AFE" w:rsidRPr="00095EF8">
        <w:rPr>
          <w:rFonts w:asciiTheme="minorHAnsi" w:hAnsiTheme="minorHAnsi"/>
          <w:b/>
          <w:sz w:val="20"/>
          <w:szCs w:val="20"/>
          <w:lang w:val="sr-Cyrl-CS"/>
        </w:rPr>
        <w:t>4</w:t>
      </w:r>
      <w:r w:rsidR="006E3724" w:rsidRPr="00095EF8">
        <w:rPr>
          <w:rFonts w:asciiTheme="minorHAnsi" w:hAnsiTheme="minorHAnsi"/>
          <w:b/>
          <w:sz w:val="20"/>
          <w:szCs w:val="20"/>
          <w:lang w:val="sr-Cyrl-CS"/>
        </w:rPr>
        <w:t>4</w:t>
      </w:r>
      <w:r w:rsidR="003D468D" w:rsidRPr="00095EF8">
        <w:rPr>
          <w:rFonts w:asciiTheme="minorHAnsi" w:hAnsiTheme="minorHAnsi"/>
          <w:b/>
          <w:sz w:val="20"/>
          <w:szCs w:val="20"/>
          <w:lang w:val="sr-Cyrl-CS"/>
        </w:rPr>
        <w:t>30</w:t>
      </w:r>
      <w:r w:rsidR="00584A09">
        <w:rPr>
          <w:rFonts w:asciiTheme="minorHAnsi" w:hAnsiTheme="minorHAnsi"/>
          <w:b/>
          <w:sz w:val="20"/>
          <w:szCs w:val="20"/>
          <w:lang w:val="sr-Latn-BA"/>
        </w:rPr>
        <w:t xml:space="preserve"> </w:t>
      </w:r>
      <w:r w:rsidRPr="00095EF8">
        <w:rPr>
          <w:rFonts w:asciiTheme="minorHAnsi" w:hAnsiTheme="minorHAnsi"/>
          <w:b/>
          <w:sz w:val="20"/>
          <w:szCs w:val="20"/>
          <w:lang w:val="sr-Cyrl-CS"/>
        </w:rPr>
        <w:t xml:space="preserve">од </w:t>
      </w:r>
      <w:r w:rsidR="00E26D50">
        <w:rPr>
          <w:rFonts w:asciiTheme="minorHAnsi" w:hAnsiTheme="minorHAnsi"/>
          <w:b/>
          <w:sz w:val="20"/>
          <w:szCs w:val="20"/>
          <w:lang w:val="en-US"/>
        </w:rPr>
        <w:t>13</w:t>
      </w:r>
      <w:r w:rsidR="00E26D50">
        <w:rPr>
          <w:rFonts w:asciiTheme="minorHAnsi" w:hAnsiTheme="minorHAnsi"/>
          <w:b/>
          <w:sz w:val="20"/>
          <w:szCs w:val="20"/>
          <w:lang w:val="sr-Cyrl-CS"/>
        </w:rPr>
        <w:t xml:space="preserve"> до </w:t>
      </w:r>
      <w:r w:rsidR="00E26D50">
        <w:rPr>
          <w:rFonts w:asciiTheme="minorHAnsi" w:hAnsiTheme="minorHAnsi"/>
          <w:b/>
          <w:sz w:val="20"/>
          <w:szCs w:val="20"/>
          <w:lang w:val="en-US"/>
        </w:rPr>
        <w:t>15</w:t>
      </w:r>
      <w:r w:rsidRPr="00095EF8">
        <w:rPr>
          <w:rFonts w:asciiTheme="minorHAnsi" w:hAnsiTheme="minorHAnsi"/>
          <w:b/>
          <w:sz w:val="20"/>
          <w:szCs w:val="20"/>
          <w:lang w:val="sr-Cyrl-CS"/>
        </w:rPr>
        <w:t xml:space="preserve"> часова.</w:t>
      </w:r>
    </w:p>
    <w:p w14:paraId="39F4EE1F" w14:textId="628B3A86" w:rsidR="008364C9" w:rsidRPr="00095EF8" w:rsidRDefault="008364C9" w:rsidP="008364C9">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p>
    <w:p w14:paraId="25C0FA26" w14:textId="77777777" w:rsidR="003D468D" w:rsidRPr="00095EF8" w:rsidRDefault="003D468D"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ПРЕУЗИМАЊЕ ДОКУМЕНТАЦИЈЕ У ЕЛЕКТРОНСКОЈ ФОРМИ</w:t>
      </w:r>
    </w:p>
    <w:p w14:paraId="7749425E" w14:textId="77777777" w:rsidR="00E4532C" w:rsidRDefault="00E4532C" w:rsidP="003D468D">
      <w:pPr>
        <w:widowControl/>
        <w:autoSpaceDE/>
        <w:autoSpaceDN/>
        <w:adjustRightInd/>
        <w:contextualSpacing/>
        <w:jc w:val="both"/>
        <w:rPr>
          <w:rFonts w:ascii="Calibri" w:hAnsi="Calibri"/>
          <w:noProof/>
          <w:sz w:val="20"/>
          <w:szCs w:val="20"/>
          <w:lang w:val="sr-Cyrl-CS"/>
        </w:rPr>
      </w:pPr>
    </w:p>
    <w:p w14:paraId="508403B0" w14:textId="727713B5" w:rsidR="003D468D" w:rsidRDefault="00E050E7" w:rsidP="003D468D">
      <w:pPr>
        <w:widowControl/>
        <w:autoSpaceDE/>
        <w:autoSpaceDN/>
        <w:adjustRightInd/>
        <w:contextualSpacing/>
        <w:jc w:val="both"/>
        <w:rPr>
          <w:rFonts w:ascii="Calibri" w:hAnsi="Calibri"/>
          <w:sz w:val="20"/>
          <w:szCs w:val="20"/>
          <w:lang w:val="sr-Cyrl-CS"/>
        </w:rPr>
      </w:pPr>
      <w:r w:rsidRPr="00095EF8">
        <w:rPr>
          <w:rFonts w:ascii="Calibri" w:hAnsi="Calibri"/>
          <w:noProof/>
          <w:sz w:val="20"/>
          <w:szCs w:val="20"/>
          <w:lang w:val="sr-Cyrl-CS"/>
        </w:rPr>
        <w:t>Текст конкурса</w:t>
      </w:r>
      <w:r w:rsidR="003D468D" w:rsidRPr="00095EF8">
        <w:rPr>
          <w:rFonts w:ascii="Calibri" w:hAnsi="Calibri"/>
          <w:noProof/>
          <w:sz w:val="20"/>
          <w:szCs w:val="20"/>
          <w:lang w:val="sr-Cyrl-CS"/>
        </w:rPr>
        <w:t xml:space="preserve">, </w:t>
      </w:r>
      <w:r w:rsidRPr="00095EF8">
        <w:rPr>
          <w:rFonts w:ascii="Calibri" w:hAnsi="Calibri"/>
          <w:noProof/>
          <w:sz w:val="20"/>
          <w:szCs w:val="20"/>
          <w:lang w:val="sr-Cyrl-CS"/>
        </w:rPr>
        <w:t xml:space="preserve">Правилник, образац пријаве, </w:t>
      </w:r>
      <w:r w:rsidR="003D468D" w:rsidRPr="00095EF8">
        <w:rPr>
          <w:rFonts w:ascii="Calibri" w:hAnsi="Calibri"/>
          <w:noProof/>
          <w:sz w:val="20"/>
          <w:szCs w:val="20"/>
          <w:lang w:val="sr-Cyrl-CS"/>
        </w:rPr>
        <w:t>извешта</w:t>
      </w:r>
      <w:r w:rsidR="000675A7">
        <w:rPr>
          <w:rFonts w:ascii="Calibri" w:hAnsi="Calibri"/>
          <w:noProof/>
          <w:sz w:val="20"/>
          <w:szCs w:val="20"/>
          <w:lang w:val="sr-Cyrl-CS"/>
        </w:rPr>
        <w:t>ј о наменском утрошку средстава и</w:t>
      </w:r>
      <w:r w:rsidRPr="00095EF8">
        <w:rPr>
          <w:rFonts w:ascii="Calibri" w:hAnsi="Calibri"/>
          <w:noProof/>
          <w:sz w:val="20"/>
          <w:szCs w:val="20"/>
          <w:lang w:val="sr-Cyrl-CS"/>
        </w:rPr>
        <w:t xml:space="preserve"> захтев за исплату,</w:t>
      </w:r>
      <w:r w:rsidR="003D468D" w:rsidRPr="00095EF8">
        <w:rPr>
          <w:rFonts w:ascii="Calibri" w:hAnsi="Calibri"/>
          <w:noProof/>
          <w:sz w:val="20"/>
          <w:szCs w:val="20"/>
          <w:lang w:val="sr-Cyrl-CS"/>
        </w:rPr>
        <w:t xml:space="preserve"> могу се преузети са интернет адресе: </w:t>
      </w:r>
      <w:hyperlink r:id="rId6" w:history="1">
        <w:r w:rsidR="003D468D" w:rsidRPr="00095EF8">
          <w:rPr>
            <w:rStyle w:val="Hyperlink"/>
            <w:rFonts w:ascii="Calibri" w:hAnsi="Calibri"/>
            <w:i/>
            <w:sz w:val="20"/>
            <w:szCs w:val="20"/>
          </w:rPr>
          <w:t>www</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psp</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vojvodina</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gov</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rs</w:t>
        </w:r>
      </w:hyperlink>
      <w:r w:rsidR="003D468D" w:rsidRPr="00095EF8">
        <w:rPr>
          <w:rFonts w:ascii="Calibri" w:hAnsi="Calibri"/>
          <w:sz w:val="20"/>
          <w:szCs w:val="20"/>
          <w:lang w:val="sr-Cyrl-CS"/>
        </w:rPr>
        <w:t>.</w:t>
      </w:r>
    </w:p>
    <w:p w14:paraId="5D3C0AA0" w14:textId="63709056" w:rsidR="00EE2E00" w:rsidRDefault="00EE2E00" w:rsidP="003D468D">
      <w:pPr>
        <w:widowControl/>
        <w:autoSpaceDE/>
        <w:autoSpaceDN/>
        <w:adjustRightInd/>
        <w:contextualSpacing/>
        <w:jc w:val="both"/>
        <w:rPr>
          <w:rFonts w:ascii="Calibri" w:hAnsi="Calibri"/>
          <w:sz w:val="20"/>
          <w:szCs w:val="20"/>
          <w:lang w:val="sr-Cyrl-CS"/>
        </w:rPr>
      </w:pPr>
    </w:p>
    <w:p w14:paraId="6C5F6175" w14:textId="4E3F0608" w:rsidR="00EE2E00" w:rsidRPr="00095EF8" w:rsidRDefault="00EE2E00" w:rsidP="003D468D">
      <w:pPr>
        <w:widowControl/>
        <w:autoSpaceDE/>
        <w:autoSpaceDN/>
        <w:adjustRightInd/>
        <w:contextualSpacing/>
        <w:jc w:val="both"/>
        <w:rPr>
          <w:rFonts w:ascii="Calibri" w:hAnsi="Calibri"/>
          <w:sz w:val="20"/>
          <w:szCs w:val="20"/>
          <w:lang w:val="sr-Cyrl-CS"/>
        </w:rPr>
      </w:pPr>
      <w:r>
        <w:rPr>
          <w:rFonts w:ascii="Calibri" w:hAnsi="Calibri"/>
          <w:sz w:val="20"/>
          <w:szCs w:val="20"/>
          <w:lang w:val="sr-Cyrl-CS"/>
        </w:rPr>
        <w:t>У Новом Саду , дана 05.08.2022. године</w:t>
      </w:r>
    </w:p>
    <w:p w14:paraId="738E545F" w14:textId="77777777" w:rsidR="00DE4CE3" w:rsidRPr="00095EF8" w:rsidRDefault="00DE4CE3" w:rsidP="000D03AA">
      <w:pPr>
        <w:tabs>
          <w:tab w:val="left" w:pos="7667"/>
          <w:tab w:val="left" w:pos="8415"/>
        </w:tabs>
        <w:ind w:right="38" w:firstLine="5103"/>
        <w:jc w:val="center"/>
        <w:rPr>
          <w:rFonts w:ascii="Calibri" w:hAnsi="Calibri"/>
          <w:b/>
          <w:sz w:val="20"/>
          <w:szCs w:val="20"/>
          <w:lang w:val="sr-Cyrl-CS"/>
        </w:rPr>
      </w:pPr>
    </w:p>
    <w:p w14:paraId="49EF9B90"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r w:rsidRPr="00F333E7">
        <w:rPr>
          <w:rFonts w:ascii="Calibri" w:eastAsia="Times New Roman" w:hAnsi="Calibri"/>
          <w:b/>
          <w:sz w:val="20"/>
          <w:szCs w:val="20"/>
          <w:lang w:val="sr-Cyrl-RS"/>
        </w:rPr>
        <w:t>Покрајински секретар</w:t>
      </w:r>
    </w:p>
    <w:p w14:paraId="082FBFB5"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p>
    <w:p w14:paraId="35CBF6F6" w14:textId="4E8B9245" w:rsidR="000D002E" w:rsidRPr="007F1FE3" w:rsidRDefault="00F333E7" w:rsidP="007F1FE3">
      <w:pPr>
        <w:tabs>
          <w:tab w:val="left" w:pos="7667"/>
          <w:tab w:val="left" w:pos="8415"/>
        </w:tabs>
        <w:ind w:right="38" w:firstLine="5670"/>
        <w:jc w:val="center"/>
        <w:rPr>
          <w:rFonts w:ascii="Calibri" w:eastAsia="Times New Roman" w:hAnsi="Calibri"/>
          <w:b/>
          <w:sz w:val="20"/>
          <w:szCs w:val="20"/>
          <w:lang w:val="sr-Cyrl-RS"/>
        </w:rPr>
      </w:pPr>
      <w:r w:rsidRPr="00F333E7">
        <w:rPr>
          <w:rFonts w:ascii="Calibri" w:eastAsia="Times New Roman" w:hAnsi="Calibri"/>
          <w:b/>
          <w:sz w:val="20"/>
          <w:szCs w:val="20"/>
          <w:lang w:val="sr-Cyrl-RS"/>
        </w:rPr>
        <w:t>Чедомир Божић</w:t>
      </w:r>
    </w:p>
    <w:sectPr w:rsidR="000D002E" w:rsidRPr="007F1FE3" w:rsidSect="008364C9">
      <w:pgSz w:w="11906" w:h="16838"/>
      <w:pgMar w:top="709" w:right="1558"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1DC"/>
    <w:multiLevelType w:val="hybridMultilevel"/>
    <w:tmpl w:val="E782EA62"/>
    <w:lvl w:ilvl="0" w:tplc="0EF66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B3304"/>
    <w:multiLevelType w:val="hybridMultilevel"/>
    <w:tmpl w:val="DE424084"/>
    <w:lvl w:ilvl="0" w:tplc="241A0001">
      <w:start w:val="1"/>
      <w:numFmt w:val="bullet"/>
      <w:lvlText w:val=""/>
      <w:lvlJc w:val="left"/>
      <w:pPr>
        <w:ind w:left="1854" w:hanging="360"/>
      </w:pPr>
      <w:rPr>
        <w:rFonts w:ascii="Symbol" w:hAnsi="Symbol" w:hint="default"/>
      </w:rPr>
    </w:lvl>
    <w:lvl w:ilvl="1" w:tplc="241A0003" w:tentative="1">
      <w:start w:val="1"/>
      <w:numFmt w:val="bullet"/>
      <w:lvlText w:val="o"/>
      <w:lvlJc w:val="left"/>
      <w:pPr>
        <w:ind w:left="2574" w:hanging="360"/>
      </w:pPr>
      <w:rPr>
        <w:rFonts w:ascii="Courier New" w:hAnsi="Courier New" w:cs="Courier New" w:hint="default"/>
      </w:rPr>
    </w:lvl>
    <w:lvl w:ilvl="2" w:tplc="241A0005" w:tentative="1">
      <w:start w:val="1"/>
      <w:numFmt w:val="bullet"/>
      <w:lvlText w:val=""/>
      <w:lvlJc w:val="left"/>
      <w:pPr>
        <w:ind w:left="3294" w:hanging="360"/>
      </w:pPr>
      <w:rPr>
        <w:rFonts w:ascii="Wingdings" w:hAnsi="Wingdings" w:hint="default"/>
      </w:rPr>
    </w:lvl>
    <w:lvl w:ilvl="3" w:tplc="241A0001" w:tentative="1">
      <w:start w:val="1"/>
      <w:numFmt w:val="bullet"/>
      <w:lvlText w:val=""/>
      <w:lvlJc w:val="left"/>
      <w:pPr>
        <w:ind w:left="4014" w:hanging="360"/>
      </w:pPr>
      <w:rPr>
        <w:rFonts w:ascii="Symbol" w:hAnsi="Symbol" w:hint="default"/>
      </w:rPr>
    </w:lvl>
    <w:lvl w:ilvl="4" w:tplc="241A0003" w:tentative="1">
      <w:start w:val="1"/>
      <w:numFmt w:val="bullet"/>
      <w:lvlText w:val="o"/>
      <w:lvlJc w:val="left"/>
      <w:pPr>
        <w:ind w:left="4734" w:hanging="360"/>
      </w:pPr>
      <w:rPr>
        <w:rFonts w:ascii="Courier New" w:hAnsi="Courier New" w:cs="Courier New" w:hint="default"/>
      </w:rPr>
    </w:lvl>
    <w:lvl w:ilvl="5" w:tplc="241A0005" w:tentative="1">
      <w:start w:val="1"/>
      <w:numFmt w:val="bullet"/>
      <w:lvlText w:val=""/>
      <w:lvlJc w:val="left"/>
      <w:pPr>
        <w:ind w:left="5454" w:hanging="360"/>
      </w:pPr>
      <w:rPr>
        <w:rFonts w:ascii="Wingdings" w:hAnsi="Wingdings" w:hint="default"/>
      </w:rPr>
    </w:lvl>
    <w:lvl w:ilvl="6" w:tplc="241A0001" w:tentative="1">
      <w:start w:val="1"/>
      <w:numFmt w:val="bullet"/>
      <w:lvlText w:val=""/>
      <w:lvlJc w:val="left"/>
      <w:pPr>
        <w:ind w:left="6174" w:hanging="360"/>
      </w:pPr>
      <w:rPr>
        <w:rFonts w:ascii="Symbol" w:hAnsi="Symbol" w:hint="default"/>
      </w:rPr>
    </w:lvl>
    <w:lvl w:ilvl="7" w:tplc="241A0003" w:tentative="1">
      <w:start w:val="1"/>
      <w:numFmt w:val="bullet"/>
      <w:lvlText w:val="o"/>
      <w:lvlJc w:val="left"/>
      <w:pPr>
        <w:ind w:left="6894" w:hanging="360"/>
      </w:pPr>
      <w:rPr>
        <w:rFonts w:ascii="Courier New" w:hAnsi="Courier New" w:cs="Courier New" w:hint="default"/>
      </w:rPr>
    </w:lvl>
    <w:lvl w:ilvl="8" w:tplc="241A0005" w:tentative="1">
      <w:start w:val="1"/>
      <w:numFmt w:val="bullet"/>
      <w:lvlText w:val=""/>
      <w:lvlJc w:val="left"/>
      <w:pPr>
        <w:ind w:left="7614" w:hanging="360"/>
      </w:pPr>
      <w:rPr>
        <w:rFonts w:ascii="Wingdings" w:hAnsi="Wingdings" w:hint="default"/>
      </w:rPr>
    </w:lvl>
  </w:abstractNum>
  <w:abstractNum w:abstractNumId="2" w15:restartNumberingAfterBreak="0">
    <w:nsid w:val="112E3B89"/>
    <w:multiLevelType w:val="hybridMultilevel"/>
    <w:tmpl w:val="F55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878E3"/>
    <w:multiLevelType w:val="hybridMultilevel"/>
    <w:tmpl w:val="F3BAD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D7BD8"/>
    <w:multiLevelType w:val="hybridMultilevel"/>
    <w:tmpl w:val="DA1E6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4B7C30"/>
    <w:multiLevelType w:val="hybridMultilevel"/>
    <w:tmpl w:val="9DB24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4B7310"/>
    <w:multiLevelType w:val="hybridMultilevel"/>
    <w:tmpl w:val="987C5CCC"/>
    <w:lvl w:ilvl="0" w:tplc="58A400F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81E1C"/>
    <w:multiLevelType w:val="hybridMultilevel"/>
    <w:tmpl w:val="AE5EBA90"/>
    <w:lvl w:ilvl="0" w:tplc="241A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4225C7"/>
    <w:multiLevelType w:val="hybridMultilevel"/>
    <w:tmpl w:val="987C5CCC"/>
    <w:lvl w:ilvl="0" w:tplc="58A400F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93ACA"/>
    <w:multiLevelType w:val="hybridMultilevel"/>
    <w:tmpl w:val="6038C4CE"/>
    <w:lvl w:ilvl="0" w:tplc="241A0001">
      <w:start w:val="1"/>
      <w:numFmt w:val="bullet"/>
      <w:lvlText w:val=""/>
      <w:lvlJc w:val="left"/>
      <w:pPr>
        <w:ind w:left="1440" w:hanging="360"/>
      </w:pPr>
      <w:rPr>
        <w:rFonts w:ascii="Symbol" w:hAnsi="Symbol" w:hint="default"/>
      </w:rPr>
    </w:lvl>
    <w:lvl w:ilvl="1" w:tplc="A0DCCA90">
      <w:numFmt w:val="bullet"/>
      <w:lvlText w:val="•"/>
      <w:lvlJc w:val="left"/>
      <w:pPr>
        <w:ind w:left="2160" w:hanging="360"/>
      </w:pPr>
      <w:rPr>
        <w:rFonts w:ascii="Calibri" w:eastAsia="Times New Roman"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7234DE"/>
    <w:multiLevelType w:val="hybridMultilevel"/>
    <w:tmpl w:val="5B7632C0"/>
    <w:lvl w:ilvl="0" w:tplc="FBAEDE00">
      <w:start w:val="3"/>
      <w:numFmt w:val="bullet"/>
      <w:lvlText w:val="-"/>
      <w:lvlJc w:val="left"/>
      <w:pPr>
        <w:ind w:left="1440" w:hanging="360"/>
      </w:pPr>
      <w:rPr>
        <w:rFonts w:ascii="Calibri" w:eastAsia="Times New Roman"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5F5057EA"/>
    <w:multiLevelType w:val="hybridMultilevel"/>
    <w:tmpl w:val="A4A6077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5FEC206A"/>
    <w:multiLevelType w:val="hybridMultilevel"/>
    <w:tmpl w:val="14B028F0"/>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D34EB1"/>
    <w:multiLevelType w:val="hybridMultilevel"/>
    <w:tmpl w:val="F55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777833"/>
    <w:multiLevelType w:val="hybridMultilevel"/>
    <w:tmpl w:val="BBD6838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68AA0D19"/>
    <w:multiLevelType w:val="hybridMultilevel"/>
    <w:tmpl w:val="230848E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747740E7"/>
    <w:multiLevelType w:val="hybridMultilevel"/>
    <w:tmpl w:val="3D06925C"/>
    <w:lvl w:ilvl="0" w:tplc="FF1EA856">
      <w:start w:val="1"/>
      <w:numFmt w:val="bullet"/>
      <w:lvlText w:val=""/>
      <w:lvlJc w:val="left"/>
      <w:pPr>
        <w:ind w:left="1854" w:hanging="360"/>
      </w:pPr>
      <w:rPr>
        <w:rFonts w:ascii="Symbol" w:hAnsi="Symbol" w:hint="default"/>
      </w:rPr>
    </w:lvl>
    <w:lvl w:ilvl="1" w:tplc="241A0003" w:tentative="1">
      <w:start w:val="1"/>
      <w:numFmt w:val="bullet"/>
      <w:lvlText w:val="o"/>
      <w:lvlJc w:val="left"/>
      <w:pPr>
        <w:ind w:left="2574" w:hanging="360"/>
      </w:pPr>
      <w:rPr>
        <w:rFonts w:ascii="Courier New" w:hAnsi="Courier New" w:cs="Courier New" w:hint="default"/>
      </w:rPr>
    </w:lvl>
    <w:lvl w:ilvl="2" w:tplc="241A0005" w:tentative="1">
      <w:start w:val="1"/>
      <w:numFmt w:val="bullet"/>
      <w:lvlText w:val=""/>
      <w:lvlJc w:val="left"/>
      <w:pPr>
        <w:ind w:left="3294" w:hanging="360"/>
      </w:pPr>
      <w:rPr>
        <w:rFonts w:ascii="Wingdings" w:hAnsi="Wingdings" w:hint="default"/>
      </w:rPr>
    </w:lvl>
    <w:lvl w:ilvl="3" w:tplc="241A0001" w:tentative="1">
      <w:start w:val="1"/>
      <w:numFmt w:val="bullet"/>
      <w:lvlText w:val=""/>
      <w:lvlJc w:val="left"/>
      <w:pPr>
        <w:ind w:left="4014" w:hanging="360"/>
      </w:pPr>
      <w:rPr>
        <w:rFonts w:ascii="Symbol" w:hAnsi="Symbol" w:hint="default"/>
      </w:rPr>
    </w:lvl>
    <w:lvl w:ilvl="4" w:tplc="241A0003" w:tentative="1">
      <w:start w:val="1"/>
      <w:numFmt w:val="bullet"/>
      <w:lvlText w:val="o"/>
      <w:lvlJc w:val="left"/>
      <w:pPr>
        <w:ind w:left="4734" w:hanging="360"/>
      </w:pPr>
      <w:rPr>
        <w:rFonts w:ascii="Courier New" w:hAnsi="Courier New" w:cs="Courier New" w:hint="default"/>
      </w:rPr>
    </w:lvl>
    <w:lvl w:ilvl="5" w:tplc="241A0005" w:tentative="1">
      <w:start w:val="1"/>
      <w:numFmt w:val="bullet"/>
      <w:lvlText w:val=""/>
      <w:lvlJc w:val="left"/>
      <w:pPr>
        <w:ind w:left="5454" w:hanging="360"/>
      </w:pPr>
      <w:rPr>
        <w:rFonts w:ascii="Wingdings" w:hAnsi="Wingdings" w:hint="default"/>
      </w:rPr>
    </w:lvl>
    <w:lvl w:ilvl="6" w:tplc="241A0001" w:tentative="1">
      <w:start w:val="1"/>
      <w:numFmt w:val="bullet"/>
      <w:lvlText w:val=""/>
      <w:lvlJc w:val="left"/>
      <w:pPr>
        <w:ind w:left="6174" w:hanging="360"/>
      </w:pPr>
      <w:rPr>
        <w:rFonts w:ascii="Symbol" w:hAnsi="Symbol" w:hint="default"/>
      </w:rPr>
    </w:lvl>
    <w:lvl w:ilvl="7" w:tplc="241A0003" w:tentative="1">
      <w:start w:val="1"/>
      <w:numFmt w:val="bullet"/>
      <w:lvlText w:val="o"/>
      <w:lvlJc w:val="left"/>
      <w:pPr>
        <w:ind w:left="6894" w:hanging="360"/>
      </w:pPr>
      <w:rPr>
        <w:rFonts w:ascii="Courier New" w:hAnsi="Courier New" w:cs="Courier New" w:hint="default"/>
      </w:rPr>
    </w:lvl>
    <w:lvl w:ilvl="8" w:tplc="241A0005" w:tentative="1">
      <w:start w:val="1"/>
      <w:numFmt w:val="bullet"/>
      <w:lvlText w:val=""/>
      <w:lvlJc w:val="left"/>
      <w:pPr>
        <w:ind w:left="7614" w:hanging="360"/>
      </w:pPr>
      <w:rPr>
        <w:rFonts w:ascii="Wingdings" w:hAnsi="Wingdings" w:hint="default"/>
      </w:rPr>
    </w:lvl>
  </w:abstractNum>
  <w:abstractNum w:abstractNumId="17" w15:restartNumberingAfterBreak="0">
    <w:nsid w:val="7F897981"/>
    <w:multiLevelType w:val="hybridMultilevel"/>
    <w:tmpl w:val="2ADE0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2"/>
  </w:num>
  <w:num w:numId="3">
    <w:abstractNumId w:val="8"/>
  </w:num>
  <w:num w:numId="4">
    <w:abstractNumId w:val="11"/>
  </w:num>
  <w:num w:numId="5">
    <w:abstractNumId w:val="4"/>
  </w:num>
  <w:num w:numId="6">
    <w:abstractNumId w:val="10"/>
  </w:num>
  <w:num w:numId="7">
    <w:abstractNumId w:val="1"/>
  </w:num>
  <w:num w:numId="8">
    <w:abstractNumId w:val="9"/>
  </w:num>
  <w:num w:numId="9">
    <w:abstractNumId w:val="5"/>
  </w:num>
  <w:num w:numId="10">
    <w:abstractNumId w:val="17"/>
  </w:num>
  <w:num w:numId="11">
    <w:abstractNumId w:val="3"/>
  </w:num>
  <w:num w:numId="12">
    <w:abstractNumId w:val="0"/>
  </w:num>
  <w:num w:numId="13">
    <w:abstractNumId w:val="2"/>
  </w:num>
  <w:num w:numId="14">
    <w:abstractNumId w:val="13"/>
  </w:num>
  <w:num w:numId="15">
    <w:abstractNumId w:val="15"/>
  </w:num>
  <w:num w:numId="16">
    <w:abstractNumId w:val="6"/>
  </w:num>
  <w:num w:numId="17">
    <w:abstractNumId w:val="14"/>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71"/>
    <w:rsid w:val="000003DC"/>
    <w:rsid w:val="000013DB"/>
    <w:rsid w:val="00007672"/>
    <w:rsid w:val="00013186"/>
    <w:rsid w:val="0001726B"/>
    <w:rsid w:val="000218B8"/>
    <w:rsid w:val="000412A9"/>
    <w:rsid w:val="000413B2"/>
    <w:rsid w:val="00041A24"/>
    <w:rsid w:val="000425B3"/>
    <w:rsid w:val="0006066B"/>
    <w:rsid w:val="00064366"/>
    <w:rsid w:val="000675A7"/>
    <w:rsid w:val="00075D1C"/>
    <w:rsid w:val="0007740D"/>
    <w:rsid w:val="00084AFE"/>
    <w:rsid w:val="00091A29"/>
    <w:rsid w:val="00095EF8"/>
    <w:rsid w:val="000A6685"/>
    <w:rsid w:val="000B28BA"/>
    <w:rsid w:val="000B6600"/>
    <w:rsid w:val="000B7A56"/>
    <w:rsid w:val="000C1AF4"/>
    <w:rsid w:val="000D0017"/>
    <w:rsid w:val="000D002E"/>
    <w:rsid w:val="000D03AA"/>
    <w:rsid w:val="000D1003"/>
    <w:rsid w:val="000D3031"/>
    <w:rsid w:val="000D566F"/>
    <w:rsid w:val="000E1684"/>
    <w:rsid w:val="001008D8"/>
    <w:rsid w:val="00101D84"/>
    <w:rsid w:val="001046A3"/>
    <w:rsid w:val="00104ED6"/>
    <w:rsid w:val="00111327"/>
    <w:rsid w:val="00111495"/>
    <w:rsid w:val="0012142F"/>
    <w:rsid w:val="00123A38"/>
    <w:rsid w:val="00127D11"/>
    <w:rsid w:val="00134CBA"/>
    <w:rsid w:val="00137344"/>
    <w:rsid w:val="001424A1"/>
    <w:rsid w:val="0014602C"/>
    <w:rsid w:val="0015096B"/>
    <w:rsid w:val="001537E5"/>
    <w:rsid w:val="00155C3A"/>
    <w:rsid w:val="001567C0"/>
    <w:rsid w:val="001612B7"/>
    <w:rsid w:val="00167B9F"/>
    <w:rsid w:val="00173477"/>
    <w:rsid w:val="00177161"/>
    <w:rsid w:val="0018067F"/>
    <w:rsid w:val="00180967"/>
    <w:rsid w:val="001813F8"/>
    <w:rsid w:val="001871A9"/>
    <w:rsid w:val="00190D6C"/>
    <w:rsid w:val="00196E07"/>
    <w:rsid w:val="00197AB4"/>
    <w:rsid w:val="001A0170"/>
    <w:rsid w:val="001A1DAD"/>
    <w:rsid w:val="001A227A"/>
    <w:rsid w:val="001A4CFD"/>
    <w:rsid w:val="001B3416"/>
    <w:rsid w:val="001B42DD"/>
    <w:rsid w:val="001B43EA"/>
    <w:rsid w:val="001C13E4"/>
    <w:rsid w:val="001C2248"/>
    <w:rsid w:val="001C48D8"/>
    <w:rsid w:val="001D1CEC"/>
    <w:rsid w:val="001D3724"/>
    <w:rsid w:val="001D565B"/>
    <w:rsid w:val="001E4610"/>
    <w:rsid w:val="001E49A6"/>
    <w:rsid w:val="001F0DEA"/>
    <w:rsid w:val="001F4543"/>
    <w:rsid w:val="001F577A"/>
    <w:rsid w:val="002176F6"/>
    <w:rsid w:val="002216B0"/>
    <w:rsid w:val="0022196C"/>
    <w:rsid w:val="00226EC5"/>
    <w:rsid w:val="00235D9A"/>
    <w:rsid w:val="002411CF"/>
    <w:rsid w:val="00242156"/>
    <w:rsid w:val="00243EB7"/>
    <w:rsid w:val="002451CC"/>
    <w:rsid w:val="00251C88"/>
    <w:rsid w:val="002642B9"/>
    <w:rsid w:val="00267CA5"/>
    <w:rsid w:val="002827E9"/>
    <w:rsid w:val="00284F7C"/>
    <w:rsid w:val="002916F8"/>
    <w:rsid w:val="00292E3C"/>
    <w:rsid w:val="00297AAA"/>
    <w:rsid w:val="002A0C1F"/>
    <w:rsid w:val="002A39FD"/>
    <w:rsid w:val="002A6646"/>
    <w:rsid w:val="002B117E"/>
    <w:rsid w:val="002B2480"/>
    <w:rsid w:val="002B6ADC"/>
    <w:rsid w:val="002C1164"/>
    <w:rsid w:val="002C2738"/>
    <w:rsid w:val="002C3637"/>
    <w:rsid w:val="002E43A2"/>
    <w:rsid w:val="002E6C4C"/>
    <w:rsid w:val="00305B42"/>
    <w:rsid w:val="003207BF"/>
    <w:rsid w:val="0032595F"/>
    <w:rsid w:val="00332047"/>
    <w:rsid w:val="00342555"/>
    <w:rsid w:val="00343B95"/>
    <w:rsid w:val="003440CD"/>
    <w:rsid w:val="00344B5F"/>
    <w:rsid w:val="00346BD2"/>
    <w:rsid w:val="00346D07"/>
    <w:rsid w:val="00347924"/>
    <w:rsid w:val="003522C7"/>
    <w:rsid w:val="00362149"/>
    <w:rsid w:val="00362CEC"/>
    <w:rsid w:val="0036393A"/>
    <w:rsid w:val="00366030"/>
    <w:rsid w:val="003719D1"/>
    <w:rsid w:val="003811D9"/>
    <w:rsid w:val="00381942"/>
    <w:rsid w:val="00387705"/>
    <w:rsid w:val="00390691"/>
    <w:rsid w:val="003929C3"/>
    <w:rsid w:val="00392A0C"/>
    <w:rsid w:val="003A1644"/>
    <w:rsid w:val="003A43A9"/>
    <w:rsid w:val="003A5860"/>
    <w:rsid w:val="003B4D71"/>
    <w:rsid w:val="003B6926"/>
    <w:rsid w:val="003C499D"/>
    <w:rsid w:val="003D2947"/>
    <w:rsid w:val="003D468D"/>
    <w:rsid w:val="003D6300"/>
    <w:rsid w:val="003D7C5D"/>
    <w:rsid w:val="003E07BD"/>
    <w:rsid w:val="003E775E"/>
    <w:rsid w:val="003F139B"/>
    <w:rsid w:val="003F26FA"/>
    <w:rsid w:val="0041216C"/>
    <w:rsid w:val="00414CE2"/>
    <w:rsid w:val="0042007A"/>
    <w:rsid w:val="004215EB"/>
    <w:rsid w:val="00422613"/>
    <w:rsid w:val="004230EA"/>
    <w:rsid w:val="00424791"/>
    <w:rsid w:val="00431877"/>
    <w:rsid w:val="004358E7"/>
    <w:rsid w:val="00440073"/>
    <w:rsid w:val="004476F6"/>
    <w:rsid w:val="00450E25"/>
    <w:rsid w:val="004620C1"/>
    <w:rsid w:val="004624CC"/>
    <w:rsid w:val="004722FD"/>
    <w:rsid w:val="00476C24"/>
    <w:rsid w:val="004812FC"/>
    <w:rsid w:val="004831C0"/>
    <w:rsid w:val="00491E27"/>
    <w:rsid w:val="00493B62"/>
    <w:rsid w:val="004A1E68"/>
    <w:rsid w:val="004A5C3B"/>
    <w:rsid w:val="004B2857"/>
    <w:rsid w:val="004D2406"/>
    <w:rsid w:val="004D4565"/>
    <w:rsid w:val="004D4E93"/>
    <w:rsid w:val="004E2196"/>
    <w:rsid w:val="004E5E55"/>
    <w:rsid w:val="00501C6F"/>
    <w:rsid w:val="00502327"/>
    <w:rsid w:val="00505AE2"/>
    <w:rsid w:val="005152AF"/>
    <w:rsid w:val="005245E5"/>
    <w:rsid w:val="00525747"/>
    <w:rsid w:val="0053170C"/>
    <w:rsid w:val="00544438"/>
    <w:rsid w:val="00555812"/>
    <w:rsid w:val="0055707B"/>
    <w:rsid w:val="00561E2B"/>
    <w:rsid w:val="0056312F"/>
    <w:rsid w:val="00563ADD"/>
    <w:rsid w:val="00565713"/>
    <w:rsid w:val="005750D5"/>
    <w:rsid w:val="0058037E"/>
    <w:rsid w:val="00583080"/>
    <w:rsid w:val="00584A09"/>
    <w:rsid w:val="005A14B8"/>
    <w:rsid w:val="005A1EBA"/>
    <w:rsid w:val="005A46B0"/>
    <w:rsid w:val="005B6C37"/>
    <w:rsid w:val="005B748F"/>
    <w:rsid w:val="005C1389"/>
    <w:rsid w:val="005C2E71"/>
    <w:rsid w:val="005C5963"/>
    <w:rsid w:val="005C609D"/>
    <w:rsid w:val="005C6354"/>
    <w:rsid w:val="005C74E9"/>
    <w:rsid w:val="005C7CA5"/>
    <w:rsid w:val="005E1309"/>
    <w:rsid w:val="005E53BC"/>
    <w:rsid w:val="005F1506"/>
    <w:rsid w:val="005F2DB4"/>
    <w:rsid w:val="0060338F"/>
    <w:rsid w:val="006153D2"/>
    <w:rsid w:val="006207FE"/>
    <w:rsid w:val="006233B7"/>
    <w:rsid w:val="00632F76"/>
    <w:rsid w:val="00635757"/>
    <w:rsid w:val="00637CD6"/>
    <w:rsid w:val="00637FDF"/>
    <w:rsid w:val="006440A8"/>
    <w:rsid w:val="00651F40"/>
    <w:rsid w:val="00653B73"/>
    <w:rsid w:val="00654542"/>
    <w:rsid w:val="0067119F"/>
    <w:rsid w:val="006716A3"/>
    <w:rsid w:val="00676409"/>
    <w:rsid w:val="00684A75"/>
    <w:rsid w:val="00686EAE"/>
    <w:rsid w:val="0069725E"/>
    <w:rsid w:val="006B0A0F"/>
    <w:rsid w:val="006B2128"/>
    <w:rsid w:val="006B7624"/>
    <w:rsid w:val="006C1A05"/>
    <w:rsid w:val="006C2FD8"/>
    <w:rsid w:val="006C4033"/>
    <w:rsid w:val="006C6C7A"/>
    <w:rsid w:val="006D0117"/>
    <w:rsid w:val="006D4404"/>
    <w:rsid w:val="006D4F03"/>
    <w:rsid w:val="006D7F7E"/>
    <w:rsid w:val="006E275D"/>
    <w:rsid w:val="006E3724"/>
    <w:rsid w:val="006F0509"/>
    <w:rsid w:val="007119F0"/>
    <w:rsid w:val="00711F77"/>
    <w:rsid w:val="00726AD4"/>
    <w:rsid w:val="00732F47"/>
    <w:rsid w:val="007346DB"/>
    <w:rsid w:val="00741F06"/>
    <w:rsid w:val="00743D71"/>
    <w:rsid w:val="00745EFD"/>
    <w:rsid w:val="0074618B"/>
    <w:rsid w:val="00757F59"/>
    <w:rsid w:val="007602FE"/>
    <w:rsid w:val="00760484"/>
    <w:rsid w:val="00763617"/>
    <w:rsid w:val="00763CAD"/>
    <w:rsid w:val="007677F4"/>
    <w:rsid w:val="00775D0D"/>
    <w:rsid w:val="007763CA"/>
    <w:rsid w:val="0078181B"/>
    <w:rsid w:val="0078289A"/>
    <w:rsid w:val="00785036"/>
    <w:rsid w:val="007907F6"/>
    <w:rsid w:val="007946EF"/>
    <w:rsid w:val="007A24D8"/>
    <w:rsid w:val="007A7026"/>
    <w:rsid w:val="007A7713"/>
    <w:rsid w:val="007C0B24"/>
    <w:rsid w:val="007C2175"/>
    <w:rsid w:val="007C25CE"/>
    <w:rsid w:val="007C3613"/>
    <w:rsid w:val="007C57BB"/>
    <w:rsid w:val="007D107B"/>
    <w:rsid w:val="007D1E37"/>
    <w:rsid w:val="007D6E45"/>
    <w:rsid w:val="007E2D92"/>
    <w:rsid w:val="007F1FE3"/>
    <w:rsid w:val="007F3E8A"/>
    <w:rsid w:val="007F4F71"/>
    <w:rsid w:val="0080415C"/>
    <w:rsid w:val="00807E58"/>
    <w:rsid w:val="00811F2F"/>
    <w:rsid w:val="0081753A"/>
    <w:rsid w:val="00822EB3"/>
    <w:rsid w:val="008364C9"/>
    <w:rsid w:val="00840732"/>
    <w:rsid w:val="0084074D"/>
    <w:rsid w:val="00843D71"/>
    <w:rsid w:val="00852B08"/>
    <w:rsid w:val="008605D2"/>
    <w:rsid w:val="0086082A"/>
    <w:rsid w:val="00863D9F"/>
    <w:rsid w:val="00866EEF"/>
    <w:rsid w:val="00872147"/>
    <w:rsid w:val="00873408"/>
    <w:rsid w:val="00880C8C"/>
    <w:rsid w:val="00880F37"/>
    <w:rsid w:val="00881B20"/>
    <w:rsid w:val="00881ED7"/>
    <w:rsid w:val="008857EB"/>
    <w:rsid w:val="00895A31"/>
    <w:rsid w:val="00895F66"/>
    <w:rsid w:val="00896387"/>
    <w:rsid w:val="008A0FF8"/>
    <w:rsid w:val="008A1155"/>
    <w:rsid w:val="008A3078"/>
    <w:rsid w:val="008A42B8"/>
    <w:rsid w:val="008B1524"/>
    <w:rsid w:val="008B1FAC"/>
    <w:rsid w:val="008B5586"/>
    <w:rsid w:val="008C1EB5"/>
    <w:rsid w:val="008C675B"/>
    <w:rsid w:val="008C7F30"/>
    <w:rsid w:val="008D1577"/>
    <w:rsid w:val="008E3E59"/>
    <w:rsid w:val="008E4912"/>
    <w:rsid w:val="008E4D5A"/>
    <w:rsid w:val="008E7520"/>
    <w:rsid w:val="008F311C"/>
    <w:rsid w:val="008F5057"/>
    <w:rsid w:val="0090468B"/>
    <w:rsid w:val="00917972"/>
    <w:rsid w:val="00931CC6"/>
    <w:rsid w:val="00944952"/>
    <w:rsid w:val="009453D2"/>
    <w:rsid w:val="00954EB9"/>
    <w:rsid w:val="009559D7"/>
    <w:rsid w:val="00980CE9"/>
    <w:rsid w:val="00984DCD"/>
    <w:rsid w:val="00996A51"/>
    <w:rsid w:val="009A4F90"/>
    <w:rsid w:val="009A5235"/>
    <w:rsid w:val="009C3A48"/>
    <w:rsid w:val="009C4E51"/>
    <w:rsid w:val="009F269B"/>
    <w:rsid w:val="009F3BEE"/>
    <w:rsid w:val="009F50B8"/>
    <w:rsid w:val="00A00239"/>
    <w:rsid w:val="00A0629E"/>
    <w:rsid w:val="00A10415"/>
    <w:rsid w:val="00A20348"/>
    <w:rsid w:val="00A2118C"/>
    <w:rsid w:val="00A21E36"/>
    <w:rsid w:val="00A24224"/>
    <w:rsid w:val="00A32138"/>
    <w:rsid w:val="00A41929"/>
    <w:rsid w:val="00A43969"/>
    <w:rsid w:val="00A513B7"/>
    <w:rsid w:val="00A519CC"/>
    <w:rsid w:val="00A51C15"/>
    <w:rsid w:val="00A53394"/>
    <w:rsid w:val="00A574DC"/>
    <w:rsid w:val="00A5794E"/>
    <w:rsid w:val="00A602E6"/>
    <w:rsid w:val="00A63FF9"/>
    <w:rsid w:val="00A6519A"/>
    <w:rsid w:val="00A71C77"/>
    <w:rsid w:val="00A7304F"/>
    <w:rsid w:val="00A74502"/>
    <w:rsid w:val="00A7607F"/>
    <w:rsid w:val="00A81B50"/>
    <w:rsid w:val="00A84F32"/>
    <w:rsid w:val="00A9211C"/>
    <w:rsid w:val="00A92AF5"/>
    <w:rsid w:val="00AA3581"/>
    <w:rsid w:val="00AA527E"/>
    <w:rsid w:val="00AA5944"/>
    <w:rsid w:val="00AA6973"/>
    <w:rsid w:val="00AA6B28"/>
    <w:rsid w:val="00AC57BF"/>
    <w:rsid w:val="00AD53E5"/>
    <w:rsid w:val="00AE1CDC"/>
    <w:rsid w:val="00AE576C"/>
    <w:rsid w:val="00AE7997"/>
    <w:rsid w:val="00AF0655"/>
    <w:rsid w:val="00AF71FA"/>
    <w:rsid w:val="00B01C10"/>
    <w:rsid w:val="00B03AFD"/>
    <w:rsid w:val="00B12BCB"/>
    <w:rsid w:val="00B17350"/>
    <w:rsid w:val="00B17CF1"/>
    <w:rsid w:val="00B20D1A"/>
    <w:rsid w:val="00B23566"/>
    <w:rsid w:val="00B42C77"/>
    <w:rsid w:val="00B450FC"/>
    <w:rsid w:val="00B453E0"/>
    <w:rsid w:val="00B4694F"/>
    <w:rsid w:val="00B473BF"/>
    <w:rsid w:val="00B55CBC"/>
    <w:rsid w:val="00B577B8"/>
    <w:rsid w:val="00B60E3D"/>
    <w:rsid w:val="00B62A1E"/>
    <w:rsid w:val="00B65FF8"/>
    <w:rsid w:val="00B67F0A"/>
    <w:rsid w:val="00B70BCD"/>
    <w:rsid w:val="00B72D48"/>
    <w:rsid w:val="00B82F7B"/>
    <w:rsid w:val="00B874E6"/>
    <w:rsid w:val="00B91CC9"/>
    <w:rsid w:val="00B935AB"/>
    <w:rsid w:val="00B946DD"/>
    <w:rsid w:val="00B966C8"/>
    <w:rsid w:val="00BA0323"/>
    <w:rsid w:val="00BA509F"/>
    <w:rsid w:val="00BC045E"/>
    <w:rsid w:val="00BC2092"/>
    <w:rsid w:val="00BC62F1"/>
    <w:rsid w:val="00BC65CC"/>
    <w:rsid w:val="00BD33F0"/>
    <w:rsid w:val="00BD565C"/>
    <w:rsid w:val="00BD5EE5"/>
    <w:rsid w:val="00BE1A9D"/>
    <w:rsid w:val="00BE2811"/>
    <w:rsid w:val="00BE69DA"/>
    <w:rsid w:val="00BF3824"/>
    <w:rsid w:val="00C21BAD"/>
    <w:rsid w:val="00C25361"/>
    <w:rsid w:val="00C263C2"/>
    <w:rsid w:val="00C331A2"/>
    <w:rsid w:val="00C346DE"/>
    <w:rsid w:val="00C35848"/>
    <w:rsid w:val="00C55F83"/>
    <w:rsid w:val="00C6062E"/>
    <w:rsid w:val="00C60760"/>
    <w:rsid w:val="00C82238"/>
    <w:rsid w:val="00C8614A"/>
    <w:rsid w:val="00C874D0"/>
    <w:rsid w:val="00C93002"/>
    <w:rsid w:val="00C941E2"/>
    <w:rsid w:val="00CA09B6"/>
    <w:rsid w:val="00CA45C2"/>
    <w:rsid w:val="00CA721E"/>
    <w:rsid w:val="00CB1686"/>
    <w:rsid w:val="00CC2E58"/>
    <w:rsid w:val="00CC4E39"/>
    <w:rsid w:val="00CD3411"/>
    <w:rsid w:val="00CD44E8"/>
    <w:rsid w:val="00CD6BF1"/>
    <w:rsid w:val="00CD6E2B"/>
    <w:rsid w:val="00CD7B8B"/>
    <w:rsid w:val="00CE0921"/>
    <w:rsid w:val="00CF1706"/>
    <w:rsid w:val="00D04F4E"/>
    <w:rsid w:val="00D1040E"/>
    <w:rsid w:val="00D138DB"/>
    <w:rsid w:val="00D215D9"/>
    <w:rsid w:val="00D21DB9"/>
    <w:rsid w:val="00D25D25"/>
    <w:rsid w:val="00D30C2F"/>
    <w:rsid w:val="00D353BA"/>
    <w:rsid w:val="00D46F92"/>
    <w:rsid w:val="00D607A1"/>
    <w:rsid w:val="00D616DC"/>
    <w:rsid w:val="00D661EA"/>
    <w:rsid w:val="00D67876"/>
    <w:rsid w:val="00D67DFF"/>
    <w:rsid w:val="00D8483C"/>
    <w:rsid w:val="00D8689B"/>
    <w:rsid w:val="00D877B3"/>
    <w:rsid w:val="00DD22B6"/>
    <w:rsid w:val="00DD6454"/>
    <w:rsid w:val="00DE2D22"/>
    <w:rsid w:val="00DE4CE3"/>
    <w:rsid w:val="00DE576D"/>
    <w:rsid w:val="00DE7CBD"/>
    <w:rsid w:val="00DF1758"/>
    <w:rsid w:val="00E03A5E"/>
    <w:rsid w:val="00E047B8"/>
    <w:rsid w:val="00E050E7"/>
    <w:rsid w:val="00E07A5E"/>
    <w:rsid w:val="00E215C1"/>
    <w:rsid w:val="00E226AE"/>
    <w:rsid w:val="00E26D50"/>
    <w:rsid w:val="00E27E79"/>
    <w:rsid w:val="00E4532C"/>
    <w:rsid w:val="00E52180"/>
    <w:rsid w:val="00E529C2"/>
    <w:rsid w:val="00E56977"/>
    <w:rsid w:val="00E57ACA"/>
    <w:rsid w:val="00E61576"/>
    <w:rsid w:val="00E6234F"/>
    <w:rsid w:val="00E767E4"/>
    <w:rsid w:val="00E76BDD"/>
    <w:rsid w:val="00E82B0C"/>
    <w:rsid w:val="00E93C9F"/>
    <w:rsid w:val="00E94424"/>
    <w:rsid w:val="00E94A7D"/>
    <w:rsid w:val="00EA13EB"/>
    <w:rsid w:val="00EB250B"/>
    <w:rsid w:val="00EC3493"/>
    <w:rsid w:val="00ED3A48"/>
    <w:rsid w:val="00ED43AE"/>
    <w:rsid w:val="00EE2E00"/>
    <w:rsid w:val="00EE660C"/>
    <w:rsid w:val="00EF2149"/>
    <w:rsid w:val="00EF2BFC"/>
    <w:rsid w:val="00EF5107"/>
    <w:rsid w:val="00F1034F"/>
    <w:rsid w:val="00F2309C"/>
    <w:rsid w:val="00F25F8B"/>
    <w:rsid w:val="00F27393"/>
    <w:rsid w:val="00F333E7"/>
    <w:rsid w:val="00F33781"/>
    <w:rsid w:val="00F421D6"/>
    <w:rsid w:val="00F43624"/>
    <w:rsid w:val="00F56452"/>
    <w:rsid w:val="00F613D4"/>
    <w:rsid w:val="00F63F68"/>
    <w:rsid w:val="00F67575"/>
    <w:rsid w:val="00F72D69"/>
    <w:rsid w:val="00F74CC1"/>
    <w:rsid w:val="00F77016"/>
    <w:rsid w:val="00F81A29"/>
    <w:rsid w:val="00F92874"/>
    <w:rsid w:val="00F9461A"/>
    <w:rsid w:val="00FA2340"/>
    <w:rsid w:val="00FA3787"/>
    <w:rsid w:val="00FA3E0B"/>
    <w:rsid w:val="00FB20AE"/>
    <w:rsid w:val="00FC13CA"/>
    <w:rsid w:val="00FC5789"/>
    <w:rsid w:val="00FC5CF7"/>
    <w:rsid w:val="00FD0616"/>
    <w:rsid w:val="00FD0C0E"/>
    <w:rsid w:val="00FD420B"/>
    <w:rsid w:val="00FD577B"/>
    <w:rsid w:val="00FE4DE6"/>
    <w:rsid w:val="00FF7E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4128"/>
  <w15:docId w15:val="{96745FAC-EDA3-49B2-8D20-B7778D30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2F7B"/>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styleId="Heading2">
    <w:name w:val="heading 2"/>
    <w:basedOn w:val="Normal"/>
    <w:next w:val="Normal"/>
    <w:link w:val="Heading2Char"/>
    <w:qFormat/>
    <w:rsid w:val="005152AF"/>
    <w:pPr>
      <w:keepNext/>
      <w:widowControl/>
      <w:autoSpaceDE/>
      <w:autoSpaceDN/>
      <w:adjustRightInd/>
      <w:spacing w:before="240" w:after="60"/>
      <w:outlineLvl w:val="1"/>
    </w:pPr>
    <w:rPr>
      <w:rFonts w:ascii="Cambria" w:eastAsia="Times New Roman"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555"/>
  </w:style>
  <w:style w:type="character" w:styleId="CommentReference">
    <w:name w:val="annotation reference"/>
    <w:basedOn w:val="DefaultParagraphFont"/>
    <w:uiPriority w:val="99"/>
    <w:semiHidden/>
    <w:unhideWhenUsed/>
    <w:rsid w:val="00743D71"/>
    <w:rPr>
      <w:sz w:val="16"/>
      <w:szCs w:val="16"/>
    </w:rPr>
  </w:style>
  <w:style w:type="paragraph" w:styleId="CommentText">
    <w:name w:val="annotation text"/>
    <w:basedOn w:val="Normal"/>
    <w:link w:val="CommentTextChar"/>
    <w:uiPriority w:val="99"/>
    <w:semiHidden/>
    <w:unhideWhenUsed/>
    <w:rsid w:val="00743D71"/>
    <w:pPr>
      <w:widowControl/>
      <w:autoSpaceDE/>
      <w:autoSpaceDN/>
      <w:adjustRightInd/>
      <w:jc w:val="both"/>
    </w:pPr>
    <w:rPr>
      <w:rFonts w:ascii="Verdana" w:eastAsia="Times New Roman" w:hAnsi="Verdana"/>
      <w:sz w:val="20"/>
      <w:szCs w:val="20"/>
      <w:lang w:eastAsia="en-US"/>
    </w:rPr>
  </w:style>
  <w:style w:type="character" w:customStyle="1" w:styleId="CommentTextChar">
    <w:name w:val="Comment Text Char"/>
    <w:basedOn w:val="DefaultParagraphFont"/>
    <w:link w:val="CommentText"/>
    <w:uiPriority w:val="99"/>
    <w:semiHidden/>
    <w:rsid w:val="00743D71"/>
    <w:rPr>
      <w:rFonts w:ascii="Verdana" w:eastAsia="Times New Roman" w:hAnsi="Verdana" w:cs="Times New Roman"/>
      <w:sz w:val="20"/>
      <w:szCs w:val="20"/>
      <w:lang w:val="en-GB"/>
    </w:rPr>
  </w:style>
  <w:style w:type="paragraph" w:styleId="BalloonText">
    <w:name w:val="Balloon Text"/>
    <w:basedOn w:val="Normal"/>
    <w:link w:val="BalloonTextChar"/>
    <w:uiPriority w:val="99"/>
    <w:semiHidden/>
    <w:unhideWhenUsed/>
    <w:rsid w:val="00743D71"/>
    <w:rPr>
      <w:rFonts w:ascii="Tahoma" w:hAnsi="Tahoma" w:cs="Tahoma"/>
      <w:sz w:val="16"/>
      <w:szCs w:val="16"/>
    </w:rPr>
  </w:style>
  <w:style w:type="character" w:customStyle="1" w:styleId="BalloonTextChar">
    <w:name w:val="Balloon Text Char"/>
    <w:basedOn w:val="DefaultParagraphFont"/>
    <w:link w:val="BalloonText"/>
    <w:uiPriority w:val="99"/>
    <w:semiHidden/>
    <w:rsid w:val="00743D71"/>
    <w:rPr>
      <w:rFonts w:ascii="Tahoma" w:eastAsiaTheme="minorEastAsia" w:hAnsi="Tahoma" w:cs="Tahoma"/>
      <w:sz w:val="16"/>
      <w:szCs w:val="16"/>
      <w:lang w:val="en-GB" w:eastAsia="en-GB"/>
    </w:rPr>
  </w:style>
  <w:style w:type="paragraph" w:styleId="NormalWeb">
    <w:name w:val="Normal (Web)"/>
    <w:basedOn w:val="Normal"/>
    <w:hidden/>
    <w:rsid w:val="003D6300"/>
    <w:pPr>
      <w:widowControl/>
      <w:autoSpaceDE/>
      <w:autoSpaceDN/>
      <w:adjustRightInd/>
      <w:jc w:val="both"/>
    </w:pPr>
    <w:rPr>
      <w:rFonts w:eastAsia="Times New Roman"/>
      <w:noProof/>
      <w:lang w:val="sr-Latn-CS" w:eastAsia="en-US"/>
    </w:rPr>
  </w:style>
  <w:style w:type="character" w:customStyle="1" w:styleId="Heading2Char">
    <w:name w:val="Heading 2 Char"/>
    <w:basedOn w:val="DefaultParagraphFont"/>
    <w:link w:val="Heading2"/>
    <w:rsid w:val="005152AF"/>
    <w:rPr>
      <w:rFonts w:ascii="Cambria" w:eastAsia="Times New Roman" w:hAnsi="Cambria" w:cs="Times New Roman"/>
      <w:b/>
      <w:bCs/>
      <w:i/>
      <w:iCs/>
      <w:sz w:val="28"/>
      <w:szCs w:val="28"/>
      <w:lang w:eastAsia="ja-JP"/>
    </w:rPr>
  </w:style>
  <w:style w:type="paragraph" w:styleId="CommentSubject">
    <w:name w:val="annotation subject"/>
    <w:basedOn w:val="CommentText"/>
    <w:next w:val="CommentText"/>
    <w:link w:val="CommentSubjectChar"/>
    <w:uiPriority w:val="99"/>
    <w:semiHidden/>
    <w:unhideWhenUsed/>
    <w:rsid w:val="000B7A56"/>
    <w:pPr>
      <w:widowControl w:val="0"/>
      <w:autoSpaceDE w:val="0"/>
      <w:autoSpaceDN w:val="0"/>
      <w:adjustRightInd w:val="0"/>
      <w:jc w:val="left"/>
    </w:pPr>
    <w:rPr>
      <w:rFonts w:ascii="Times New Roman" w:eastAsiaTheme="minorEastAsia" w:hAnsi="Times New Roman"/>
      <w:b/>
      <w:bCs/>
      <w:lang w:eastAsia="en-GB"/>
    </w:rPr>
  </w:style>
  <w:style w:type="character" w:customStyle="1" w:styleId="CommentSubjectChar">
    <w:name w:val="Comment Subject Char"/>
    <w:basedOn w:val="CommentTextChar"/>
    <w:link w:val="CommentSubject"/>
    <w:uiPriority w:val="99"/>
    <w:semiHidden/>
    <w:rsid w:val="000B7A56"/>
    <w:rPr>
      <w:rFonts w:ascii="Times New Roman" w:eastAsiaTheme="minorEastAsia" w:hAnsi="Times New Roman" w:cs="Times New Roman"/>
      <w:b/>
      <w:bCs/>
      <w:sz w:val="20"/>
      <w:szCs w:val="20"/>
      <w:lang w:val="en-GB" w:eastAsia="en-GB"/>
    </w:rPr>
  </w:style>
  <w:style w:type="character" w:styleId="Hyperlink">
    <w:name w:val="Hyperlink"/>
    <w:basedOn w:val="DefaultParagraphFont"/>
    <w:hidden/>
    <w:uiPriority w:val="99"/>
    <w:rsid w:val="001C48D8"/>
    <w:rPr>
      <w:rFonts w:cs="Times New Roman"/>
      <w:color w:val="0000FF"/>
      <w:u w:val="single"/>
    </w:rPr>
  </w:style>
  <w:style w:type="paragraph" w:styleId="NoSpacing">
    <w:name w:val="No Spacing"/>
    <w:uiPriority w:val="1"/>
    <w:qFormat/>
    <w:rsid w:val="0056312F"/>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567740">
      <w:bodyDiv w:val="1"/>
      <w:marLeft w:val="0"/>
      <w:marRight w:val="0"/>
      <w:marTop w:val="0"/>
      <w:marBottom w:val="0"/>
      <w:divBdr>
        <w:top w:val="none" w:sz="0" w:space="0" w:color="auto"/>
        <w:left w:val="none" w:sz="0" w:space="0" w:color="auto"/>
        <w:bottom w:val="none" w:sz="0" w:space="0" w:color="auto"/>
        <w:right w:val="none" w:sz="0" w:space="0" w:color="auto"/>
      </w:divBdr>
    </w:div>
    <w:div w:id="1437483146">
      <w:bodyDiv w:val="1"/>
      <w:marLeft w:val="0"/>
      <w:marRight w:val="0"/>
      <w:marTop w:val="0"/>
      <w:marBottom w:val="0"/>
      <w:divBdr>
        <w:top w:val="none" w:sz="0" w:space="0" w:color="auto"/>
        <w:left w:val="none" w:sz="0" w:space="0" w:color="auto"/>
        <w:bottom w:val="none" w:sz="0" w:space="0" w:color="auto"/>
        <w:right w:val="none" w:sz="0" w:space="0" w:color="auto"/>
      </w:divBdr>
    </w:div>
    <w:div w:id="20098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p.vojvodina.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545D-94E9-4790-9EED-F879866B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FK</dc:creator>
  <cp:lastModifiedBy>Jadranka Savin</cp:lastModifiedBy>
  <cp:revision>3</cp:revision>
  <cp:lastPrinted>2022-04-20T08:56:00Z</cp:lastPrinted>
  <dcterms:created xsi:type="dcterms:W3CDTF">2022-08-05T09:13:00Z</dcterms:created>
  <dcterms:modified xsi:type="dcterms:W3CDTF">2022-08-05T09:22:00Z</dcterms:modified>
</cp:coreProperties>
</file>