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E44F9" w14:textId="77777777" w:rsidR="0059111D" w:rsidRPr="00FA55CA" w:rsidRDefault="0059111D">
      <w:pPr>
        <w:rPr>
          <w:rFonts w:ascii="Times New Roman" w:hAnsi="Times New Roman"/>
          <w:color w:val="000000" w:themeColor="text1"/>
        </w:rPr>
      </w:pPr>
    </w:p>
    <w:p w14:paraId="25AF11CA" w14:textId="77777777" w:rsidR="00FB64D8" w:rsidRPr="00FB64D8" w:rsidRDefault="00FB64D8" w:rsidP="00FB64D8">
      <w:pPr>
        <w:ind w:firstLine="720"/>
        <w:jc w:val="both"/>
        <w:rPr>
          <w:rFonts w:ascii="Times New Roman" w:hAnsi="Times New Roman"/>
          <w:lang w:val="sr-Cyrl-CS"/>
        </w:rPr>
      </w:pPr>
      <w:proofErr w:type="spellStart"/>
      <w:r w:rsidRPr="00FB64D8">
        <w:rPr>
          <w:rFonts w:ascii="Times New Roman" w:eastAsia="Calibri" w:hAnsi="Times New Roman"/>
          <w:noProof w:val="0"/>
          <w:color w:val="auto"/>
          <w:lang w:val="en-US" w:eastAsia="en-US"/>
        </w:rPr>
        <w:t>На</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основу</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Програма</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подршке</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за</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спровођење</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пољопривредне</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политике</w:t>
      </w:r>
      <w:proofErr w:type="spellEnd"/>
      <w:r w:rsidRPr="00FB64D8">
        <w:rPr>
          <w:rFonts w:ascii="Times New Roman" w:eastAsia="Calibri" w:hAnsi="Times New Roman"/>
          <w:noProof w:val="0"/>
          <w:color w:val="auto"/>
          <w:lang w:val="en-US" w:eastAsia="en-US"/>
        </w:rPr>
        <w:t xml:space="preserve"> и </w:t>
      </w:r>
      <w:proofErr w:type="spellStart"/>
      <w:r w:rsidRPr="00FB64D8">
        <w:rPr>
          <w:rFonts w:ascii="Times New Roman" w:eastAsia="Calibri" w:hAnsi="Times New Roman"/>
          <w:noProof w:val="0"/>
          <w:color w:val="auto"/>
          <w:lang w:val="en-US" w:eastAsia="en-US"/>
        </w:rPr>
        <w:t>политике</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руралног</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развоја</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општине</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Чајетина</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за</w:t>
      </w:r>
      <w:proofErr w:type="spellEnd"/>
      <w:r w:rsidRPr="00FB64D8">
        <w:rPr>
          <w:rFonts w:ascii="Times New Roman" w:eastAsia="Calibri" w:hAnsi="Times New Roman"/>
          <w:noProof w:val="0"/>
          <w:color w:val="auto"/>
          <w:lang w:val="en-US" w:eastAsia="en-US"/>
        </w:rPr>
        <w:t xml:space="preserve"> 20</w:t>
      </w:r>
      <w:r w:rsidRPr="00FB64D8">
        <w:rPr>
          <w:rFonts w:ascii="Times New Roman" w:eastAsia="Calibri" w:hAnsi="Times New Roman"/>
          <w:noProof w:val="0"/>
          <w:color w:val="auto"/>
          <w:lang w:val="sr-Cyrl-RS" w:eastAsia="en-US"/>
        </w:rPr>
        <w:t>2</w:t>
      </w:r>
      <w:r w:rsidRPr="00FB64D8">
        <w:rPr>
          <w:rFonts w:ascii="Times New Roman" w:eastAsia="Calibri" w:hAnsi="Times New Roman"/>
          <w:noProof w:val="0"/>
          <w:color w:val="auto"/>
          <w:lang w:val="en-US" w:eastAsia="en-US"/>
        </w:rPr>
        <w:t xml:space="preserve">3. </w:t>
      </w:r>
      <w:proofErr w:type="spellStart"/>
      <w:r w:rsidRPr="00FB64D8">
        <w:rPr>
          <w:rFonts w:ascii="Times New Roman" w:eastAsia="Calibri" w:hAnsi="Times New Roman"/>
          <w:noProof w:val="0"/>
          <w:color w:val="auto"/>
          <w:lang w:val="en-US" w:eastAsia="en-US"/>
        </w:rPr>
        <w:t>годину</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усвојеног</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на</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Седници</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скупштине</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општине</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Чајетина</w:t>
      </w:r>
      <w:proofErr w:type="spellEnd"/>
      <w:r w:rsidRPr="00FB64D8">
        <w:rPr>
          <w:rFonts w:ascii="Times New Roman" w:eastAsia="Calibri" w:hAnsi="Times New Roman"/>
          <w:noProof w:val="0"/>
          <w:color w:val="auto"/>
          <w:lang w:val="sr-Cyrl-RS" w:eastAsia="en-US"/>
        </w:rPr>
        <w:t xml:space="preserve"> </w:t>
      </w:r>
      <w:r w:rsidRPr="00FB64D8">
        <w:rPr>
          <w:rFonts w:ascii="Times New Roman" w:eastAsia="Calibri" w:hAnsi="Times New Roman"/>
          <w:noProof w:val="0"/>
          <w:color w:val="auto"/>
          <w:lang w:val="en-US" w:eastAsia="en-US"/>
        </w:rPr>
        <w:t>04</w:t>
      </w:r>
      <w:r w:rsidRPr="00FB64D8">
        <w:rPr>
          <w:rFonts w:ascii="Times New Roman" w:eastAsia="Calibri" w:hAnsi="Times New Roman"/>
          <w:noProof w:val="0"/>
          <w:color w:val="auto"/>
          <w:lang w:val="sr-Cyrl-RS" w:eastAsia="en-US"/>
        </w:rPr>
        <w:t>.0</w:t>
      </w:r>
      <w:r w:rsidRPr="00FB64D8">
        <w:rPr>
          <w:rFonts w:ascii="Times New Roman" w:eastAsia="Calibri" w:hAnsi="Times New Roman"/>
          <w:noProof w:val="0"/>
          <w:color w:val="auto"/>
          <w:lang w:val="en-US" w:eastAsia="en-US"/>
        </w:rPr>
        <w:t>5</w:t>
      </w:r>
      <w:r w:rsidRPr="00FB64D8">
        <w:rPr>
          <w:rFonts w:ascii="Times New Roman" w:eastAsia="Calibri" w:hAnsi="Times New Roman"/>
          <w:noProof w:val="0"/>
          <w:color w:val="auto"/>
          <w:lang w:val="sr-Cyrl-RS" w:eastAsia="en-US"/>
        </w:rPr>
        <w:t>.202</w:t>
      </w:r>
      <w:r w:rsidRPr="00FB64D8">
        <w:rPr>
          <w:rFonts w:ascii="Times New Roman" w:eastAsia="Calibri" w:hAnsi="Times New Roman"/>
          <w:noProof w:val="0"/>
          <w:color w:val="auto"/>
          <w:lang w:val="en-US" w:eastAsia="en-US"/>
        </w:rPr>
        <w:t>3</w:t>
      </w:r>
      <w:r w:rsidRPr="00FB64D8">
        <w:rPr>
          <w:rFonts w:ascii="Times New Roman" w:eastAsia="Calibri" w:hAnsi="Times New Roman"/>
          <w:noProof w:val="0"/>
          <w:color w:val="auto"/>
          <w:lang w:val="sr-Cyrl-RS" w:eastAsia="en-US"/>
        </w:rPr>
        <w:t>. године, број 02-</w:t>
      </w:r>
      <w:r w:rsidRPr="00FB64D8">
        <w:rPr>
          <w:rFonts w:ascii="Times New Roman" w:eastAsia="Calibri" w:hAnsi="Times New Roman"/>
          <w:noProof w:val="0"/>
          <w:color w:val="auto"/>
          <w:lang w:val="en-US" w:eastAsia="en-US"/>
        </w:rPr>
        <w:t>40</w:t>
      </w:r>
      <w:r w:rsidRPr="00FB64D8">
        <w:rPr>
          <w:rFonts w:ascii="Times New Roman" w:eastAsia="Calibri" w:hAnsi="Times New Roman"/>
          <w:noProof w:val="0"/>
          <w:color w:val="auto"/>
          <w:lang w:val="sr-Cyrl-RS" w:eastAsia="en-US"/>
        </w:rPr>
        <w:t>/20</w:t>
      </w:r>
      <w:r w:rsidRPr="00FB64D8">
        <w:rPr>
          <w:rFonts w:ascii="Times New Roman" w:eastAsia="Calibri" w:hAnsi="Times New Roman"/>
          <w:noProof w:val="0"/>
          <w:color w:val="auto"/>
          <w:lang w:val="en-US" w:eastAsia="en-US"/>
        </w:rPr>
        <w:t>23</w:t>
      </w:r>
      <w:r w:rsidRPr="00FB64D8">
        <w:rPr>
          <w:rFonts w:ascii="Times New Roman" w:eastAsia="Calibri" w:hAnsi="Times New Roman"/>
          <w:noProof w:val="0"/>
          <w:color w:val="auto"/>
          <w:lang w:val="sr-Cyrl-RS" w:eastAsia="en-US"/>
        </w:rPr>
        <w:t>-01</w:t>
      </w:r>
      <w:r w:rsidRPr="00FB64D8">
        <w:rPr>
          <w:rFonts w:ascii="Times New Roman" w:eastAsia="Calibri" w:hAnsi="Times New Roman"/>
          <w:noProof w:val="0"/>
          <w:color w:val="auto"/>
          <w:lang w:val="en-US" w:eastAsia="en-US"/>
        </w:rPr>
        <w:t xml:space="preserve">, а </w:t>
      </w:r>
      <w:proofErr w:type="spellStart"/>
      <w:r w:rsidRPr="00FB64D8">
        <w:rPr>
          <w:rFonts w:ascii="Times New Roman" w:eastAsia="Calibri" w:hAnsi="Times New Roman"/>
          <w:noProof w:val="0"/>
          <w:color w:val="auto"/>
          <w:lang w:val="en-US" w:eastAsia="en-US"/>
        </w:rPr>
        <w:t>на</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основу</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сагласности</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Министарства</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пољопривреде</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шумарства</w:t>
      </w:r>
      <w:proofErr w:type="spellEnd"/>
      <w:r w:rsidRPr="00FB64D8">
        <w:rPr>
          <w:rFonts w:ascii="Times New Roman" w:eastAsia="Calibri" w:hAnsi="Times New Roman"/>
          <w:noProof w:val="0"/>
          <w:color w:val="auto"/>
          <w:lang w:val="en-US" w:eastAsia="en-US"/>
        </w:rPr>
        <w:t xml:space="preserve"> и </w:t>
      </w:r>
      <w:proofErr w:type="spellStart"/>
      <w:r w:rsidRPr="00FB64D8">
        <w:rPr>
          <w:rFonts w:ascii="Times New Roman" w:eastAsia="Calibri" w:hAnsi="Times New Roman"/>
          <w:noProof w:val="0"/>
          <w:color w:val="auto"/>
          <w:lang w:val="en-US" w:eastAsia="en-US"/>
        </w:rPr>
        <w:t>водопривреде</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Републике</w:t>
      </w:r>
      <w:proofErr w:type="spellEnd"/>
      <w:r w:rsidRPr="00FB64D8">
        <w:rPr>
          <w:rFonts w:ascii="Times New Roman" w:eastAsia="Calibri" w:hAnsi="Times New Roman"/>
          <w:noProof w:val="0"/>
          <w:color w:val="auto"/>
          <w:lang w:val="en-US" w:eastAsia="en-US"/>
        </w:rPr>
        <w:t xml:space="preserve">  </w:t>
      </w:r>
      <w:proofErr w:type="spellStart"/>
      <w:r w:rsidRPr="00FB64D8">
        <w:rPr>
          <w:rFonts w:ascii="Times New Roman" w:eastAsia="Calibri" w:hAnsi="Times New Roman"/>
          <w:noProof w:val="0"/>
          <w:color w:val="auto"/>
          <w:lang w:val="en-US" w:eastAsia="en-US"/>
        </w:rPr>
        <w:t>Србије</w:t>
      </w:r>
      <w:proofErr w:type="spellEnd"/>
      <w:r w:rsidRPr="00FB64D8">
        <w:rPr>
          <w:rFonts w:ascii="Times New Roman" w:eastAsia="Calibri" w:hAnsi="Times New Roman"/>
          <w:noProof w:val="0"/>
          <w:color w:val="auto"/>
          <w:lang w:val="en-US" w:eastAsia="en-US"/>
        </w:rPr>
        <w:t xml:space="preserve"> (</w:t>
      </w:r>
      <w:r w:rsidRPr="00FB64D8">
        <w:rPr>
          <w:rFonts w:ascii="Times New Roman" w:eastAsia="Calibri" w:hAnsi="Times New Roman"/>
          <w:noProof w:val="0"/>
          <w:color w:val="auto"/>
          <w:lang w:val="sr-Cyrl-RS" w:eastAsia="en-US"/>
        </w:rPr>
        <w:t>број 320-</w:t>
      </w:r>
      <w:r w:rsidRPr="00FB64D8">
        <w:rPr>
          <w:rFonts w:ascii="Times New Roman" w:eastAsia="Calibri" w:hAnsi="Times New Roman"/>
          <w:noProof w:val="0"/>
          <w:color w:val="auto"/>
          <w:lang w:val="en-US" w:eastAsia="en-US"/>
        </w:rPr>
        <w:t>18/23-02</w:t>
      </w:r>
      <w:r w:rsidRPr="00FB64D8">
        <w:rPr>
          <w:rFonts w:ascii="Times New Roman" w:eastAsia="Calibri" w:hAnsi="Times New Roman"/>
          <w:noProof w:val="0"/>
          <w:color w:val="auto"/>
          <w:lang w:val="sr-Cyrl-RS" w:eastAsia="en-US"/>
        </w:rPr>
        <w:t xml:space="preserve"> од </w:t>
      </w:r>
      <w:r w:rsidRPr="00FB64D8">
        <w:rPr>
          <w:rFonts w:ascii="Times New Roman" w:eastAsia="Calibri" w:hAnsi="Times New Roman"/>
          <w:noProof w:val="0"/>
          <w:color w:val="auto"/>
          <w:lang w:val="en-US" w:eastAsia="en-US"/>
        </w:rPr>
        <w:t>1</w:t>
      </w:r>
      <w:r w:rsidRPr="00FB64D8">
        <w:rPr>
          <w:rFonts w:ascii="Times New Roman" w:eastAsia="Calibri" w:hAnsi="Times New Roman"/>
          <w:noProof w:val="0"/>
          <w:color w:val="auto"/>
          <w:lang w:val="sr-Cyrl-RS" w:eastAsia="en-US"/>
        </w:rPr>
        <w:t>7. фебруара 202</w:t>
      </w:r>
      <w:r w:rsidRPr="00FB64D8">
        <w:rPr>
          <w:rFonts w:ascii="Times New Roman" w:eastAsia="Calibri" w:hAnsi="Times New Roman"/>
          <w:noProof w:val="0"/>
          <w:color w:val="auto"/>
          <w:lang w:val="en-US" w:eastAsia="en-US"/>
        </w:rPr>
        <w:t>3</w:t>
      </w:r>
      <w:r w:rsidRPr="00FB64D8">
        <w:rPr>
          <w:rFonts w:ascii="Times New Roman" w:eastAsia="Calibri" w:hAnsi="Times New Roman"/>
          <w:noProof w:val="0"/>
          <w:color w:val="auto"/>
          <w:lang w:val="sr-Cyrl-RS" w:eastAsia="en-US"/>
        </w:rPr>
        <w:t>. године</w:t>
      </w:r>
      <w:r w:rsidRPr="00FB64D8">
        <w:rPr>
          <w:rFonts w:ascii="Times New Roman" w:eastAsia="Calibri" w:hAnsi="Times New Roman"/>
          <w:noProof w:val="0"/>
          <w:color w:val="auto"/>
          <w:lang w:val="en-US" w:eastAsia="en-US"/>
        </w:rPr>
        <w:t>)</w:t>
      </w:r>
      <w:r w:rsidRPr="00FB64D8">
        <w:rPr>
          <w:rFonts w:ascii="Times New Roman" w:hAnsi="Times New Roman"/>
          <w:lang w:val="sr-Cyrl-CS"/>
        </w:rPr>
        <w:t xml:space="preserve"> </w:t>
      </w:r>
      <w:r w:rsidRPr="00FB64D8">
        <w:rPr>
          <w:rFonts w:ascii="Times New Roman" w:hAnsi="Times New Roman"/>
          <w:b/>
          <w:lang w:val="sr-Cyrl-CS"/>
        </w:rPr>
        <w:t>Привредно друштво за развој пољопривреде општине Чајетина „Златиборски еко аграр“ д.о.о</w:t>
      </w:r>
      <w:r w:rsidRPr="00FB64D8">
        <w:rPr>
          <w:rFonts w:ascii="Times New Roman" w:hAnsi="Times New Roman"/>
          <w:lang w:val="sr-Cyrl-CS"/>
        </w:rPr>
        <w:t xml:space="preserve">., </w:t>
      </w:r>
      <w:r w:rsidRPr="00FB64D8">
        <w:rPr>
          <w:rFonts w:ascii="Times New Roman" w:hAnsi="Times New Roman"/>
          <w:b/>
          <w:lang w:val="sr-Cyrl-CS"/>
        </w:rPr>
        <w:t>расписује</w:t>
      </w:r>
      <w:r w:rsidRPr="00FB64D8">
        <w:rPr>
          <w:rFonts w:ascii="Times New Roman" w:eastAsia="Calibri" w:hAnsi="Times New Roman"/>
          <w:noProof w:val="0"/>
          <w:color w:val="auto"/>
          <w:lang w:val="en-US" w:eastAsia="en-US"/>
        </w:rPr>
        <w:t xml:space="preserve"> </w:t>
      </w:r>
    </w:p>
    <w:p w14:paraId="484A48A0" w14:textId="77777777" w:rsidR="00FB64D8" w:rsidRPr="00FB64D8" w:rsidRDefault="00FB64D8" w:rsidP="00FB64D8">
      <w:pPr>
        <w:rPr>
          <w:rFonts w:ascii="Times New Roman" w:eastAsia="Calibri" w:hAnsi="Times New Roman"/>
          <w:noProof w:val="0"/>
          <w:color w:val="auto"/>
          <w:sz w:val="20"/>
          <w:szCs w:val="20"/>
          <w:lang w:val="en-US" w:eastAsia="en-US"/>
        </w:rPr>
      </w:pPr>
    </w:p>
    <w:p w14:paraId="79D1FB68" w14:textId="77777777" w:rsidR="0059111D" w:rsidRPr="00D95E27" w:rsidRDefault="0059111D" w:rsidP="00FA55CA">
      <w:pPr>
        <w:jc w:val="center"/>
        <w:rPr>
          <w:rFonts w:ascii="Times New Roman" w:hAnsi="Times New Roman"/>
          <w:color w:val="000000" w:themeColor="text1"/>
          <w:sz w:val="22"/>
          <w:szCs w:val="22"/>
        </w:rPr>
      </w:pPr>
    </w:p>
    <w:p w14:paraId="07A6C8BC" w14:textId="77777777" w:rsidR="002455EC" w:rsidRPr="00D95E27" w:rsidRDefault="007703CA" w:rsidP="00FA55CA">
      <w:pPr>
        <w:ind w:left="720"/>
        <w:jc w:val="center"/>
        <w:rPr>
          <w:rFonts w:ascii="Times New Roman" w:hAnsi="Times New Roman"/>
          <w:b/>
          <w:color w:val="000000" w:themeColor="text1"/>
          <w:sz w:val="22"/>
          <w:szCs w:val="22"/>
        </w:rPr>
      </w:pPr>
      <w:r w:rsidRPr="00D95E27">
        <w:rPr>
          <w:rFonts w:ascii="Times New Roman" w:hAnsi="Times New Roman"/>
          <w:b/>
          <w:color w:val="000000" w:themeColor="text1"/>
          <w:sz w:val="22"/>
          <w:szCs w:val="22"/>
        </w:rPr>
        <w:t>ЈАВНИ ПОЗИВ</w:t>
      </w:r>
      <w:r w:rsidR="00681DBE" w:rsidRPr="00D95E27">
        <w:rPr>
          <w:rFonts w:ascii="Times New Roman" w:hAnsi="Times New Roman"/>
          <w:b/>
          <w:color w:val="000000" w:themeColor="text1"/>
          <w:sz w:val="22"/>
          <w:szCs w:val="22"/>
        </w:rPr>
        <w:t xml:space="preserve"> </w:t>
      </w:r>
      <w:r w:rsidR="00D85CDA" w:rsidRPr="00D95E27">
        <w:rPr>
          <w:rFonts w:ascii="Times New Roman" w:hAnsi="Times New Roman"/>
          <w:b/>
          <w:color w:val="000000" w:themeColor="text1"/>
          <w:sz w:val="22"/>
          <w:szCs w:val="22"/>
        </w:rPr>
        <w:t>ЗА</w:t>
      </w:r>
      <w:r w:rsidR="0059111D" w:rsidRPr="00D95E27">
        <w:rPr>
          <w:rFonts w:ascii="Times New Roman" w:hAnsi="Times New Roman"/>
          <w:b/>
          <w:color w:val="000000" w:themeColor="text1"/>
          <w:sz w:val="22"/>
          <w:szCs w:val="22"/>
        </w:rPr>
        <w:t xml:space="preserve"> </w:t>
      </w:r>
      <w:r w:rsidR="004F01D4" w:rsidRPr="00D95E27">
        <w:rPr>
          <w:rFonts w:ascii="Times New Roman" w:hAnsi="Times New Roman"/>
          <w:b/>
          <w:color w:val="000000" w:themeColor="text1"/>
          <w:sz w:val="22"/>
          <w:szCs w:val="22"/>
        </w:rPr>
        <w:t xml:space="preserve">ПОДСТИЦАЈЕ </w:t>
      </w:r>
      <w:r w:rsidR="00083873" w:rsidRPr="00D95E27">
        <w:rPr>
          <w:rFonts w:ascii="Times New Roman" w:hAnsi="Times New Roman"/>
          <w:b/>
          <w:color w:val="000000" w:themeColor="text1"/>
          <w:sz w:val="22"/>
          <w:szCs w:val="22"/>
        </w:rPr>
        <w:t>ЗА ЕКОНОМСКЕ АКТИВНОСТИ У ЦИЉУ ПОДИЗАЊА КОНКУРЕНТНОСТИ У СМИСЛУ ДОДАВАЊА ВРЕДНОСТИ КРОЗ ПРЕРАДУ КАО И НА УВОЂЕЊЕ И СЕРТИФИКАЦИЈУ СИСТЕМА БЕЗБЕДНОСТИ И КВАЛИТЕТА ХРАНЕ, ОРГАНСКИХ ПРОИЗВОДАИ ПРОИЗВОДА СА ОЗНАКОМ ГЕОГРАФСКОГ ПОРЕКЛА НА ГАЗДИНСТВИМА</w:t>
      </w:r>
    </w:p>
    <w:p w14:paraId="246F82D4" w14:textId="77777777" w:rsidR="00681DBE" w:rsidRPr="00D95E27" w:rsidRDefault="00681DBE" w:rsidP="00FA55CA">
      <w:pPr>
        <w:jc w:val="center"/>
        <w:rPr>
          <w:rFonts w:ascii="Times New Roman" w:hAnsi="Times New Roman"/>
          <w:color w:val="000000" w:themeColor="text1"/>
          <w:sz w:val="22"/>
          <w:szCs w:val="22"/>
        </w:rPr>
      </w:pPr>
    </w:p>
    <w:p w14:paraId="64FAD123" w14:textId="77777777" w:rsidR="00D11BB5" w:rsidRPr="00D95E27" w:rsidRDefault="00D11BB5" w:rsidP="00FD79B3">
      <w:pPr>
        <w:jc w:val="both"/>
        <w:rPr>
          <w:rFonts w:ascii="Times New Roman" w:hAnsi="Times New Roman"/>
          <w:color w:val="000000" w:themeColor="text1"/>
          <w:sz w:val="22"/>
          <w:szCs w:val="22"/>
          <w:lang w:val="ru-RU"/>
        </w:rPr>
      </w:pPr>
      <w:r w:rsidRPr="00D95E27">
        <w:rPr>
          <w:rFonts w:ascii="Times New Roman" w:hAnsi="Times New Roman"/>
          <w:color w:val="000000" w:themeColor="text1"/>
          <w:sz w:val="22"/>
          <w:szCs w:val="22"/>
          <w:lang w:val="ru-RU"/>
        </w:rPr>
        <w:t xml:space="preserve">   </w:t>
      </w:r>
      <w:r w:rsidR="00FE69D5" w:rsidRPr="00D95E27">
        <w:rPr>
          <w:rFonts w:ascii="Times New Roman" w:hAnsi="Times New Roman"/>
          <w:color w:val="000000" w:themeColor="text1"/>
          <w:sz w:val="22"/>
          <w:szCs w:val="22"/>
          <w:lang w:val="ru-RU"/>
        </w:rPr>
        <w:t xml:space="preserve">Златиборски еко аграр ће кроз подстицајне мере подржати активности везане за </w:t>
      </w:r>
      <w:r w:rsidR="00083873" w:rsidRPr="00D95E27">
        <w:rPr>
          <w:rFonts w:ascii="Times New Roman" w:hAnsi="Times New Roman"/>
          <w:color w:val="000000" w:themeColor="text1"/>
          <w:sz w:val="22"/>
          <w:szCs w:val="22"/>
          <w:lang w:val="ru-RU"/>
        </w:rPr>
        <w:t xml:space="preserve">ову меру у износу </w:t>
      </w:r>
      <w:r w:rsidR="00603BCF" w:rsidRPr="00D95E27">
        <w:rPr>
          <w:rFonts w:ascii="Times New Roman" w:hAnsi="Times New Roman"/>
          <w:color w:val="000000" w:themeColor="text1"/>
          <w:sz w:val="22"/>
          <w:szCs w:val="22"/>
          <w:lang w:val="sr-Cyrl-RS"/>
        </w:rPr>
        <w:t>од 50% од</w:t>
      </w:r>
      <w:r w:rsidR="001D46F5" w:rsidRPr="00D95E27">
        <w:rPr>
          <w:rFonts w:ascii="Times New Roman" w:hAnsi="Times New Roman"/>
          <w:color w:val="000000" w:themeColor="text1"/>
          <w:sz w:val="22"/>
          <w:szCs w:val="22"/>
        </w:rPr>
        <w:t xml:space="preserve"> вредности реализоване прихватљиве инвестиције умањене за износ средстава на име пореза на додату вредност</w:t>
      </w:r>
      <w:r w:rsidR="00FE69D5" w:rsidRPr="00D95E27">
        <w:rPr>
          <w:rFonts w:ascii="Times New Roman" w:hAnsi="Times New Roman"/>
          <w:color w:val="000000" w:themeColor="text1"/>
          <w:sz w:val="22"/>
          <w:szCs w:val="22"/>
          <w:lang w:val="ru-RU"/>
        </w:rPr>
        <w:t>.</w:t>
      </w:r>
      <w:r w:rsidR="00603BCF" w:rsidRPr="00D95E27">
        <w:rPr>
          <w:rFonts w:ascii="Times New Roman" w:hAnsi="Times New Roman"/>
          <w:color w:val="000000" w:themeColor="text1"/>
          <w:sz w:val="22"/>
          <w:szCs w:val="22"/>
          <w:lang w:val="ru-RU"/>
        </w:rPr>
        <w:t xml:space="preserve"> </w:t>
      </w:r>
      <w:r w:rsidR="00FE69D5" w:rsidRPr="00D95E27">
        <w:rPr>
          <w:rFonts w:ascii="Times New Roman" w:hAnsi="Times New Roman"/>
          <w:color w:val="000000" w:themeColor="text1"/>
          <w:sz w:val="22"/>
          <w:szCs w:val="22"/>
          <w:lang w:val="ru-RU"/>
        </w:rPr>
        <w:t xml:space="preserve">Максимални износ </w:t>
      </w:r>
      <w:r w:rsidR="002741C9" w:rsidRPr="00D95E27">
        <w:rPr>
          <w:rFonts w:ascii="Times New Roman" w:hAnsi="Times New Roman"/>
          <w:color w:val="000000" w:themeColor="text1"/>
          <w:sz w:val="22"/>
          <w:szCs w:val="22"/>
          <w:lang w:val="ru-RU"/>
        </w:rPr>
        <w:t>подстицаја по газдинству</w:t>
      </w:r>
      <w:r w:rsidRPr="00D95E27">
        <w:rPr>
          <w:rFonts w:ascii="Times New Roman" w:hAnsi="Times New Roman"/>
          <w:color w:val="000000" w:themeColor="text1"/>
          <w:sz w:val="22"/>
          <w:szCs w:val="22"/>
          <w:lang w:val="ru-RU"/>
        </w:rPr>
        <w:t xml:space="preserve"> је 8</w:t>
      </w:r>
      <w:r w:rsidR="00FE69D5" w:rsidRPr="00D95E27">
        <w:rPr>
          <w:rFonts w:ascii="Times New Roman" w:hAnsi="Times New Roman"/>
          <w:color w:val="000000" w:themeColor="text1"/>
          <w:sz w:val="22"/>
          <w:szCs w:val="22"/>
          <w:lang w:val="ru-RU"/>
        </w:rPr>
        <w:t>00.000,00 динара</w:t>
      </w:r>
      <w:r w:rsidR="002741C9" w:rsidRPr="00D95E27">
        <w:rPr>
          <w:rFonts w:ascii="Times New Roman" w:hAnsi="Times New Roman"/>
          <w:color w:val="000000" w:themeColor="text1"/>
          <w:sz w:val="22"/>
          <w:szCs w:val="22"/>
          <w:lang w:val="ru-RU"/>
        </w:rPr>
        <w:t>.</w:t>
      </w:r>
      <w:r w:rsidR="001D53BD" w:rsidRPr="00D95E27">
        <w:rPr>
          <w:rFonts w:ascii="Times New Roman" w:hAnsi="Times New Roman"/>
          <w:color w:val="000000" w:themeColor="text1"/>
          <w:sz w:val="22"/>
          <w:szCs w:val="22"/>
          <w:lang w:val="ru-RU"/>
        </w:rPr>
        <w:t xml:space="preserve"> </w:t>
      </w:r>
    </w:p>
    <w:p w14:paraId="0536088E" w14:textId="35E795DC" w:rsidR="00C659F4" w:rsidRPr="00D95E27" w:rsidRDefault="00C659F4" w:rsidP="00C659F4">
      <w:pPr>
        <w:jc w:val="both"/>
        <w:rPr>
          <w:rFonts w:ascii="Times New Roman" w:eastAsia="Calibri" w:hAnsi="Times New Roman"/>
          <w:b/>
          <w:color w:val="auto"/>
          <w:sz w:val="22"/>
          <w:szCs w:val="22"/>
          <w:u w:val="single"/>
          <w:lang w:val="sr-Cyrl-RS"/>
        </w:rPr>
      </w:pPr>
      <w:r w:rsidRPr="00D95E27">
        <w:rPr>
          <w:rFonts w:ascii="Times New Roman" w:eastAsia="Calibri" w:hAnsi="Times New Roman"/>
          <w:b/>
          <w:color w:val="auto"/>
          <w:sz w:val="22"/>
          <w:szCs w:val="22"/>
          <w:u w:val="single"/>
          <w:lang w:val="ru-RU"/>
        </w:rPr>
        <w:t xml:space="preserve">Рок за пријаву на Конкурс је од  </w:t>
      </w:r>
      <w:r w:rsidR="00FB64D8">
        <w:rPr>
          <w:rFonts w:ascii="Times New Roman" w:eastAsia="Calibri" w:hAnsi="Times New Roman"/>
          <w:b/>
          <w:sz w:val="22"/>
          <w:szCs w:val="22"/>
          <w:u w:val="single"/>
          <w:lang w:val="en-US"/>
        </w:rPr>
        <w:t>09</w:t>
      </w:r>
      <w:r w:rsidRPr="00D95E27">
        <w:rPr>
          <w:rFonts w:ascii="Times New Roman" w:eastAsia="Calibri" w:hAnsi="Times New Roman"/>
          <w:b/>
          <w:sz w:val="22"/>
          <w:szCs w:val="22"/>
          <w:u w:val="single"/>
          <w:lang w:val="ru-RU"/>
        </w:rPr>
        <w:t>.</w:t>
      </w:r>
      <w:r w:rsidR="00FB64D8">
        <w:rPr>
          <w:rFonts w:ascii="Times New Roman" w:eastAsia="Calibri" w:hAnsi="Times New Roman"/>
          <w:b/>
          <w:sz w:val="22"/>
          <w:szCs w:val="22"/>
          <w:u w:val="single"/>
          <w:lang w:val="en-US"/>
        </w:rPr>
        <w:t>05</w:t>
      </w:r>
      <w:r w:rsidRPr="00D95E27">
        <w:rPr>
          <w:rFonts w:ascii="Times New Roman" w:eastAsia="Calibri" w:hAnsi="Times New Roman"/>
          <w:b/>
          <w:sz w:val="22"/>
          <w:szCs w:val="22"/>
          <w:u w:val="single"/>
          <w:lang w:val="ru-RU"/>
        </w:rPr>
        <w:t>.</w:t>
      </w:r>
      <w:r w:rsidR="00F4004A" w:rsidRPr="00D95E27">
        <w:rPr>
          <w:rFonts w:ascii="Times New Roman" w:eastAsia="Calibri" w:hAnsi="Times New Roman"/>
          <w:b/>
          <w:sz w:val="22"/>
          <w:szCs w:val="22"/>
          <w:u w:val="single"/>
          <w:lang w:val="ru-RU"/>
        </w:rPr>
        <w:t>202</w:t>
      </w:r>
      <w:r w:rsidR="00FB64D8">
        <w:rPr>
          <w:rFonts w:ascii="Times New Roman" w:eastAsia="Calibri" w:hAnsi="Times New Roman"/>
          <w:b/>
          <w:sz w:val="22"/>
          <w:szCs w:val="22"/>
          <w:u w:val="single"/>
          <w:lang w:val="en-US"/>
        </w:rPr>
        <w:t>3</w:t>
      </w:r>
      <w:r w:rsidRPr="00D95E27">
        <w:rPr>
          <w:rFonts w:ascii="Times New Roman" w:eastAsia="Calibri" w:hAnsi="Times New Roman"/>
          <w:b/>
          <w:color w:val="auto"/>
          <w:sz w:val="22"/>
          <w:szCs w:val="22"/>
          <w:u w:val="single"/>
          <w:lang w:val="ru-RU"/>
        </w:rPr>
        <w:t xml:space="preserve"> до </w:t>
      </w:r>
      <w:r w:rsidR="00337C3F">
        <w:rPr>
          <w:rFonts w:ascii="Times New Roman" w:eastAsia="Calibri" w:hAnsi="Times New Roman"/>
          <w:b/>
          <w:color w:val="auto"/>
          <w:sz w:val="22"/>
          <w:szCs w:val="22"/>
          <w:u w:val="single"/>
          <w:lang w:val="sr-Cyrl-RS"/>
        </w:rPr>
        <w:t>0</w:t>
      </w:r>
      <w:r w:rsidR="00FB64D8">
        <w:rPr>
          <w:rFonts w:ascii="Times New Roman" w:eastAsia="Calibri" w:hAnsi="Times New Roman"/>
          <w:b/>
          <w:color w:val="auto"/>
          <w:sz w:val="22"/>
          <w:szCs w:val="22"/>
          <w:u w:val="single"/>
          <w:lang w:val="en-US"/>
        </w:rPr>
        <w:t>9</w:t>
      </w:r>
      <w:r w:rsidRPr="00D95E27">
        <w:rPr>
          <w:rFonts w:ascii="Times New Roman" w:eastAsia="Calibri" w:hAnsi="Times New Roman"/>
          <w:b/>
          <w:color w:val="auto"/>
          <w:sz w:val="22"/>
          <w:szCs w:val="22"/>
          <w:u w:val="single"/>
          <w:lang w:val="ru-RU"/>
        </w:rPr>
        <w:t>.</w:t>
      </w:r>
      <w:r w:rsidR="00FB64D8">
        <w:rPr>
          <w:rFonts w:ascii="Times New Roman" w:eastAsia="Calibri" w:hAnsi="Times New Roman"/>
          <w:b/>
          <w:color w:val="auto"/>
          <w:sz w:val="22"/>
          <w:szCs w:val="22"/>
          <w:u w:val="single"/>
          <w:lang w:val="en-US"/>
        </w:rPr>
        <w:t>06</w:t>
      </w:r>
      <w:r w:rsidRPr="00D95E27">
        <w:rPr>
          <w:rFonts w:ascii="Times New Roman" w:eastAsia="Calibri" w:hAnsi="Times New Roman"/>
          <w:b/>
          <w:color w:val="auto"/>
          <w:sz w:val="22"/>
          <w:szCs w:val="22"/>
          <w:u w:val="single"/>
          <w:lang w:val="ru-RU"/>
        </w:rPr>
        <w:t>.202</w:t>
      </w:r>
      <w:r w:rsidR="00FB64D8">
        <w:rPr>
          <w:rFonts w:ascii="Times New Roman" w:eastAsia="Calibri" w:hAnsi="Times New Roman"/>
          <w:b/>
          <w:color w:val="auto"/>
          <w:sz w:val="22"/>
          <w:szCs w:val="22"/>
          <w:u w:val="single"/>
          <w:lang w:val="en-US"/>
        </w:rPr>
        <w:t>3</w:t>
      </w:r>
      <w:r w:rsidRPr="00D95E27">
        <w:rPr>
          <w:rFonts w:ascii="Times New Roman" w:eastAsia="Calibri" w:hAnsi="Times New Roman"/>
          <w:b/>
          <w:color w:val="auto"/>
          <w:sz w:val="22"/>
          <w:szCs w:val="22"/>
          <w:u w:val="single"/>
          <w:lang w:val="ru-RU"/>
        </w:rPr>
        <w:t>. године.</w:t>
      </w:r>
    </w:p>
    <w:p w14:paraId="04F2E517" w14:textId="77777777" w:rsidR="00C659F4" w:rsidRPr="00D95E27" w:rsidRDefault="00C659F4" w:rsidP="00C659F4">
      <w:pPr>
        <w:jc w:val="both"/>
        <w:rPr>
          <w:rFonts w:ascii="Times New Roman" w:hAnsi="Times New Roman"/>
          <w:sz w:val="22"/>
          <w:szCs w:val="22"/>
          <w:lang w:val="ru-RU"/>
        </w:rPr>
      </w:pPr>
    </w:p>
    <w:p w14:paraId="754B4AFD" w14:textId="77777777" w:rsidR="00FD79B3" w:rsidRPr="00D95E27" w:rsidRDefault="00FD79B3" w:rsidP="00FD79B3">
      <w:pPr>
        <w:jc w:val="both"/>
        <w:rPr>
          <w:rFonts w:ascii="Times New Roman" w:hAnsi="Times New Roman"/>
          <w:b/>
          <w:color w:val="000000" w:themeColor="text1"/>
          <w:sz w:val="22"/>
          <w:szCs w:val="22"/>
          <w:lang w:val="sr-Latn-RS"/>
        </w:rPr>
      </w:pPr>
      <w:r w:rsidRPr="00D95E27">
        <w:rPr>
          <w:rFonts w:ascii="Times New Roman" w:hAnsi="Times New Roman"/>
          <w:b/>
          <w:color w:val="000000" w:themeColor="text1"/>
          <w:sz w:val="22"/>
          <w:szCs w:val="22"/>
        </w:rPr>
        <w:t>Пријаве које пристигну након утврђеног рока неће бити прихваћене.</w:t>
      </w:r>
    </w:p>
    <w:p w14:paraId="6488CF7B" w14:textId="77777777" w:rsidR="0086496C" w:rsidRPr="00D95E27" w:rsidRDefault="0086496C" w:rsidP="00681DBE">
      <w:pPr>
        <w:jc w:val="both"/>
        <w:rPr>
          <w:rFonts w:ascii="Times New Roman" w:hAnsi="Times New Roman"/>
          <w:color w:val="000000" w:themeColor="text1"/>
          <w:sz w:val="22"/>
          <w:szCs w:val="22"/>
          <w:lang w:val="ru-RU"/>
        </w:rPr>
      </w:pPr>
    </w:p>
    <w:p w14:paraId="6F8CA062" w14:textId="77777777" w:rsidR="00994FD8" w:rsidRPr="00D95E27" w:rsidRDefault="00994FD8" w:rsidP="00681DBE">
      <w:pPr>
        <w:jc w:val="both"/>
        <w:rPr>
          <w:rFonts w:ascii="Times New Roman" w:hAnsi="Times New Roman"/>
          <w:color w:val="000000" w:themeColor="text1"/>
          <w:sz w:val="22"/>
          <w:szCs w:val="22"/>
          <w:lang w:val="ru-RU"/>
        </w:rPr>
      </w:pPr>
    </w:p>
    <w:p w14:paraId="00F1D5BA" w14:textId="77777777" w:rsidR="004F01D4" w:rsidRPr="00D95E27" w:rsidRDefault="004F01D4" w:rsidP="00681DBE">
      <w:pPr>
        <w:jc w:val="both"/>
        <w:rPr>
          <w:rFonts w:ascii="Times New Roman" w:hAnsi="Times New Roman"/>
          <w:color w:val="000000" w:themeColor="text1"/>
          <w:sz w:val="22"/>
          <w:szCs w:val="22"/>
          <w:lang w:val="ru-RU"/>
        </w:rPr>
      </w:pPr>
    </w:p>
    <w:p w14:paraId="58A0F971" w14:textId="77777777" w:rsidR="00FE69D5" w:rsidRPr="00D95E27" w:rsidRDefault="004F01D4" w:rsidP="00681DBE">
      <w:pPr>
        <w:jc w:val="both"/>
        <w:rPr>
          <w:rFonts w:ascii="Times New Roman" w:hAnsi="Times New Roman"/>
          <w:b/>
          <w:color w:val="000000" w:themeColor="text1"/>
          <w:sz w:val="22"/>
          <w:szCs w:val="22"/>
        </w:rPr>
      </w:pPr>
      <w:r w:rsidRPr="00D95E27">
        <w:rPr>
          <w:rFonts w:ascii="Times New Roman" w:hAnsi="Times New Roman"/>
          <w:b/>
          <w:color w:val="000000" w:themeColor="text1"/>
          <w:sz w:val="22"/>
          <w:szCs w:val="22"/>
        </w:rPr>
        <w:t>ПРИХВАТЉИВЕ ИНВЕСТИЦИЈЕ:</w:t>
      </w:r>
    </w:p>
    <w:p w14:paraId="328E38B9" w14:textId="77777777" w:rsidR="004F01D4" w:rsidRPr="00D95E27" w:rsidRDefault="004F01D4" w:rsidP="00681DBE">
      <w:pPr>
        <w:jc w:val="both"/>
        <w:rPr>
          <w:rFonts w:ascii="Times New Roman" w:hAnsi="Times New Roman"/>
          <w:b/>
          <w:color w:val="000000" w:themeColor="text1"/>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2392"/>
        <w:gridCol w:w="6998"/>
      </w:tblGrid>
      <w:tr w:rsidR="00FA55CA" w:rsidRPr="00D95E27" w14:paraId="2ABE3C56" w14:textId="77777777" w:rsidTr="001328E1">
        <w:tc>
          <w:tcPr>
            <w:tcW w:w="2414" w:type="dxa"/>
            <w:shd w:val="clear" w:color="auto" w:fill="FFFFFF"/>
          </w:tcPr>
          <w:p w14:paraId="1522D9E4" w14:textId="77777777" w:rsidR="00083873" w:rsidRPr="00D95E27" w:rsidRDefault="00083873" w:rsidP="00083873">
            <w:pPr>
              <w:tabs>
                <w:tab w:val="center" w:pos="4680"/>
                <w:tab w:val="right" w:pos="9360"/>
              </w:tabs>
              <w:rPr>
                <w:rFonts w:ascii="Times New Roman" w:hAnsi="Times New Roman"/>
                <w:color w:val="000000" w:themeColor="text1"/>
                <w:sz w:val="22"/>
                <w:szCs w:val="22"/>
              </w:rPr>
            </w:pPr>
            <w:r w:rsidRPr="00D95E27">
              <w:rPr>
                <w:rFonts w:ascii="Times New Roman" w:hAnsi="Times New Roman"/>
                <w:color w:val="000000" w:themeColor="text1"/>
                <w:sz w:val="22"/>
                <w:szCs w:val="22"/>
              </w:rPr>
              <w:t>Шифра инвестиције</w:t>
            </w:r>
          </w:p>
        </w:tc>
        <w:tc>
          <w:tcPr>
            <w:tcW w:w="7092" w:type="dxa"/>
            <w:shd w:val="clear" w:color="auto" w:fill="FFFFFF"/>
          </w:tcPr>
          <w:p w14:paraId="750DBAA5" w14:textId="77777777" w:rsidR="00083873" w:rsidRPr="00D95E27" w:rsidRDefault="00083873" w:rsidP="00083873">
            <w:pPr>
              <w:tabs>
                <w:tab w:val="center" w:pos="4680"/>
                <w:tab w:val="right" w:pos="9360"/>
              </w:tabs>
              <w:rPr>
                <w:rFonts w:ascii="Times New Roman" w:hAnsi="Times New Roman"/>
                <w:color w:val="000000" w:themeColor="text1"/>
                <w:sz w:val="22"/>
                <w:szCs w:val="22"/>
              </w:rPr>
            </w:pPr>
            <w:r w:rsidRPr="00D95E27">
              <w:rPr>
                <w:rFonts w:ascii="Times New Roman" w:hAnsi="Times New Roman"/>
                <w:color w:val="000000" w:themeColor="text1"/>
                <w:sz w:val="22"/>
                <w:szCs w:val="22"/>
              </w:rPr>
              <w:t>Назив инвестиције</w:t>
            </w:r>
          </w:p>
        </w:tc>
      </w:tr>
      <w:tr w:rsidR="00FA55CA" w:rsidRPr="00D95E27" w14:paraId="1DFA858B" w14:textId="77777777" w:rsidTr="001328E1">
        <w:tc>
          <w:tcPr>
            <w:tcW w:w="2414" w:type="dxa"/>
            <w:shd w:val="clear" w:color="auto" w:fill="FFFFFF"/>
          </w:tcPr>
          <w:p w14:paraId="5F1D7466" w14:textId="77777777" w:rsidR="00083873" w:rsidRPr="00D95E27" w:rsidRDefault="00083873" w:rsidP="00984082">
            <w:pPr>
              <w:rPr>
                <w:rFonts w:ascii="Times New Roman" w:hAnsi="Times New Roman"/>
                <w:color w:val="000000" w:themeColor="text1"/>
                <w:sz w:val="22"/>
                <w:szCs w:val="22"/>
              </w:rPr>
            </w:pPr>
            <w:r w:rsidRPr="00D95E27">
              <w:rPr>
                <w:rFonts w:ascii="Times New Roman" w:hAnsi="Times New Roman"/>
                <w:color w:val="000000" w:themeColor="text1"/>
                <w:sz w:val="22"/>
                <w:szCs w:val="22"/>
              </w:rPr>
              <w:t>304.1</w:t>
            </w:r>
          </w:p>
        </w:tc>
        <w:tc>
          <w:tcPr>
            <w:tcW w:w="7092" w:type="dxa"/>
            <w:shd w:val="clear" w:color="auto" w:fill="FFFFFF"/>
          </w:tcPr>
          <w:p w14:paraId="08076000" w14:textId="77777777" w:rsidR="00083873" w:rsidRPr="00D95E27" w:rsidRDefault="00424811" w:rsidP="00984082">
            <w:pPr>
              <w:rPr>
                <w:rFonts w:ascii="Times New Roman" w:hAnsi="Times New Roman"/>
                <w:color w:val="000000" w:themeColor="text1"/>
                <w:sz w:val="22"/>
                <w:szCs w:val="22"/>
              </w:rPr>
            </w:pPr>
            <w:r w:rsidRPr="00D95E27">
              <w:rPr>
                <w:rFonts w:ascii="Times New Roman" w:hAnsi="Times New Roman"/>
                <w:color w:val="000000" w:themeColor="text1"/>
                <w:sz w:val="22"/>
                <w:szCs w:val="22"/>
              </w:rPr>
              <w:t>Подршка бреднирању п</w:t>
            </w:r>
            <w:r w:rsidRPr="00D95E27">
              <w:rPr>
                <w:rFonts w:ascii="Times New Roman" w:hAnsi="Times New Roman"/>
                <w:color w:val="000000" w:themeColor="text1"/>
                <w:sz w:val="22"/>
                <w:szCs w:val="22"/>
                <w:lang w:val="sr-Cyrl-RS"/>
              </w:rPr>
              <w:t>рои</w:t>
            </w:r>
            <w:r w:rsidR="00083873" w:rsidRPr="00D95E27">
              <w:rPr>
                <w:rFonts w:ascii="Times New Roman" w:hAnsi="Times New Roman"/>
                <w:color w:val="000000" w:themeColor="text1"/>
                <w:sz w:val="22"/>
                <w:szCs w:val="22"/>
              </w:rPr>
              <w:t>звода и региона</w:t>
            </w:r>
          </w:p>
        </w:tc>
      </w:tr>
      <w:tr w:rsidR="00FA55CA" w:rsidRPr="00D95E27" w14:paraId="0F652746" w14:textId="77777777" w:rsidTr="001328E1">
        <w:tc>
          <w:tcPr>
            <w:tcW w:w="2414" w:type="dxa"/>
            <w:shd w:val="clear" w:color="auto" w:fill="FFFFFF"/>
          </w:tcPr>
          <w:p w14:paraId="2EE1D90C" w14:textId="77777777" w:rsidR="00083873" w:rsidRPr="00D95E27" w:rsidRDefault="00083873" w:rsidP="00984082">
            <w:pPr>
              <w:rPr>
                <w:rFonts w:ascii="Times New Roman" w:hAnsi="Times New Roman"/>
                <w:color w:val="000000" w:themeColor="text1"/>
                <w:sz w:val="22"/>
                <w:szCs w:val="22"/>
              </w:rPr>
            </w:pPr>
            <w:r w:rsidRPr="00D95E27">
              <w:rPr>
                <w:rFonts w:ascii="Times New Roman" w:hAnsi="Times New Roman"/>
                <w:color w:val="000000" w:themeColor="text1"/>
                <w:sz w:val="22"/>
                <w:szCs w:val="22"/>
              </w:rPr>
              <w:t>304.2</w:t>
            </w:r>
          </w:p>
        </w:tc>
        <w:tc>
          <w:tcPr>
            <w:tcW w:w="7092" w:type="dxa"/>
            <w:shd w:val="clear" w:color="auto" w:fill="FFFFFF"/>
          </w:tcPr>
          <w:p w14:paraId="29507A00" w14:textId="77777777" w:rsidR="00083873" w:rsidRPr="00D95E27" w:rsidRDefault="00083873" w:rsidP="00984082">
            <w:pPr>
              <w:rPr>
                <w:rFonts w:ascii="Times New Roman" w:hAnsi="Times New Roman"/>
                <w:color w:val="000000" w:themeColor="text1"/>
                <w:sz w:val="22"/>
                <w:szCs w:val="22"/>
              </w:rPr>
            </w:pPr>
            <w:r w:rsidRPr="00D95E27">
              <w:rPr>
                <w:rFonts w:ascii="Times New Roman" w:hAnsi="Times New Roman"/>
                <w:color w:val="000000" w:themeColor="text1"/>
                <w:sz w:val="22"/>
                <w:szCs w:val="22"/>
              </w:rPr>
              <w:t>Подршка за заштиту географског порекла производа</w:t>
            </w:r>
          </w:p>
        </w:tc>
      </w:tr>
      <w:tr w:rsidR="00FA55CA" w:rsidRPr="00D95E27" w14:paraId="1A6CF26F" w14:textId="77777777" w:rsidTr="001328E1">
        <w:tc>
          <w:tcPr>
            <w:tcW w:w="2414" w:type="dxa"/>
            <w:shd w:val="clear" w:color="auto" w:fill="FFFFFF"/>
          </w:tcPr>
          <w:p w14:paraId="36A050AB" w14:textId="77777777" w:rsidR="00083873" w:rsidRPr="00D95E27" w:rsidRDefault="00083873" w:rsidP="00984082">
            <w:pPr>
              <w:rPr>
                <w:rFonts w:ascii="Times New Roman" w:hAnsi="Times New Roman"/>
                <w:color w:val="000000" w:themeColor="text1"/>
                <w:sz w:val="22"/>
                <w:szCs w:val="22"/>
              </w:rPr>
            </w:pPr>
            <w:r w:rsidRPr="00D95E27">
              <w:rPr>
                <w:rFonts w:ascii="Times New Roman" w:hAnsi="Times New Roman"/>
                <w:color w:val="000000" w:themeColor="text1"/>
                <w:sz w:val="22"/>
                <w:szCs w:val="22"/>
              </w:rPr>
              <w:t>304.3</w:t>
            </w:r>
          </w:p>
        </w:tc>
        <w:tc>
          <w:tcPr>
            <w:tcW w:w="7092" w:type="dxa"/>
            <w:shd w:val="clear" w:color="auto" w:fill="FFFFFF"/>
          </w:tcPr>
          <w:p w14:paraId="3F43785A" w14:textId="77777777" w:rsidR="00083873" w:rsidRPr="00D95E27" w:rsidRDefault="00083873" w:rsidP="00984082">
            <w:pPr>
              <w:rPr>
                <w:rFonts w:ascii="Times New Roman" w:hAnsi="Times New Roman"/>
                <w:color w:val="000000" w:themeColor="text1"/>
                <w:sz w:val="22"/>
                <w:szCs w:val="22"/>
              </w:rPr>
            </w:pPr>
            <w:r w:rsidRPr="00D95E27">
              <w:rPr>
                <w:rFonts w:ascii="Times New Roman" w:hAnsi="Times New Roman"/>
                <w:color w:val="000000" w:themeColor="text1"/>
                <w:sz w:val="22"/>
                <w:szCs w:val="22"/>
              </w:rPr>
              <w:t>Подршка за заштиту имена производа</w:t>
            </w:r>
          </w:p>
        </w:tc>
      </w:tr>
      <w:tr w:rsidR="00FA55CA" w:rsidRPr="00D95E27" w14:paraId="271436D2" w14:textId="77777777" w:rsidTr="001328E1">
        <w:tc>
          <w:tcPr>
            <w:tcW w:w="2414" w:type="dxa"/>
            <w:shd w:val="clear" w:color="auto" w:fill="FFFFFF"/>
          </w:tcPr>
          <w:p w14:paraId="609D48B7" w14:textId="77777777" w:rsidR="00083873" w:rsidRPr="00D95E27" w:rsidRDefault="00083873" w:rsidP="00984082">
            <w:pPr>
              <w:rPr>
                <w:rFonts w:ascii="Times New Roman" w:hAnsi="Times New Roman"/>
                <w:color w:val="000000" w:themeColor="text1"/>
                <w:sz w:val="22"/>
                <w:szCs w:val="22"/>
              </w:rPr>
            </w:pPr>
            <w:r w:rsidRPr="00D95E27">
              <w:rPr>
                <w:rFonts w:ascii="Times New Roman" w:hAnsi="Times New Roman"/>
                <w:color w:val="000000" w:themeColor="text1"/>
                <w:sz w:val="22"/>
                <w:szCs w:val="22"/>
              </w:rPr>
              <w:t>304.4</w:t>
            </w:r>
          </w:p>
        </w:tc>
        <w:tc>
          <w:tcPr>
            <w:tcW w:w="7092" w:type="dxa"/>
            <w:shd w:val="clear" w:color="auto" w:fill="FFFFFF"/>
          </w:tcPr>
          <w:p w14:paraId="0CFB7DC2" w14:textId="77777777" w:rsidR="00083873" w:rsidRPr="00D95E27" w:rsidRDefault="00083873" w:rsidP="00984082">
            <w:pPr>
              <w:rPr>
                <w:rFonts w:ascii="Times New Roman" w:hAnsi="Times New Roman"/>
                <w:color w:val="000000" w:themeColor="text1"/>
                <w:sz w:val="22"/>
                <w:szCs w:val="22"/>
              </w:rPr>
            </w:pPr>
            <w:r w:rsidRPr="00D95E27">
              <w:rPr>
                <w:rFonts w:ascii="Times New Roman" w:hAnsi="Times New Roman"/>
                <w:color w:val="000000" w:themeColor="text1"/>
                <w:sz w:val="22"/>
                <w:szCs w:val="22"/>
              </w:rPr>
              <w:t>Подршка за увођење система квалитета</w:t>
            </w:r>
          </w:p>
        </w:tc>
      </w:tr>
      <w:tr w:rsidR="005E0611" w:rsidRPr="00D95E27" w14:paraId="5BA9ABA8" w14:textId="77777777" w:rsidTr="001328E1">
        <w:tc>
          <w:tcPr>
            <w:tcW w:w="2414" w:type="dxa"/>
            <w:shd w:val="clear" w:color="auto" w:fill="FFFFFF"/>
          </w:tcPr>
          <w:p w14:paraId="4D87EABC" w14:textId="77777777" w:rsidR="005E0611" w:rsidRPr="00D95E27" w:rsidRDefault="005E061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w:t>
            </w:r>
          </w:p>
        </w:tc>
        <w:tc>
          <w:tcPr>
            <w:tcW w:w="7092" w:type="dxa"/>
            <w:shd w:val="clear" w:color="auto" w:fill="FFFFFF"/>
          </w:tcPr>
          <w:p w14:paraId="7244FCF8" w14:textId="77777777" w:rsidR="005E0611" w:rsidRPr="00D95E27" w:rsidRDefault="005E061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Подршка преради на газдинству</w:t>
            </w:r>
          </w:p>
        </w:tc>
      </w:tr>
      <w:tr w:rsidR="00FA55CA" w:rsidRPr="00D95E27" w14:paraId="217F182F" w14:textId="77777777" w:rsidTr="001328E1">
        <w:tc>
          <w:tcPr>
            <w:tcW w:w="2414" w:type="dxa"/>
            <w:shd w:val="clear" w:color="auto" w:fill="FFFFFF"/>
          </w:tcPr>
          <w:p w14:paraId="172B25B9" w14:textId="77777777" w:rsidR="00083873" w:rsidRPr="00D95E27" w:rsidRDefault="001328E1" w:rsidP="00984082">
            <w:pPr>
              <w:rPr>
                <w:rFonts w:ascii="Times New Roman" w:hAnsi="Times New Roman"/>
                <w:color w:val="000000" w:themeColor="text1"/>
                <w:sz w:val="22"/>
                <w:szCs w:val="22"/>
              </w:rPr>
            </w:pPr>
            <w:r w:rsidRPr="00D95E27">
              <w:rPr>
                <w:rFonts w:ascii="Times New Roman" w:hAnsi="Times New Roman"/>
                <w:color w:val="000000" w:themeColor="text1"/>
                <w:sz w:val="22"/>
                <w:szCs w:val="22"/>
              </w:rPr>
              <w:t>304.5.1.1</w:t>
            </w:r>
          </w:p>
        </w:tc>
        <w:tc>
          <w:tcPr>
            <w:tcW w:w="7092" w:type="dxa"/>
            <w:shd w:val="clear" w:color="auto" w:fill="FFFFFF"/>
          </w:tcPr>
          <w:p w14:paraId="6D52EDF1" w14:textId="77777777" w:rsidR="00083873" w:rsidRPr="00D95E27" w:rsidRDefault="001328E1" w:rsidP="00984082">
            <w:pPr>
              <w:rPr>
                <w:rFonts w:ascii="Times New Roman" w:hAnsi="Times New Roman"/>
                <w:color w:val="000000" w:themeColor="text1"/>
                <w:sz w:val="22"/>
                <w:szCs w:val="22"/>
              </w:rPr>
            </w:pPr>
            <w:r w:rsidRPr="00D95E27">
              <w:rPr>
                <w:rFonts w:ascii="Times New Roman" w:hAnsi="Times New Roman"/>
                <w:color w:val="000000" w:themeColor="text1"/>
                <w:sz w:val="22"/>
                <w:szCs w:val="22"/>
              </w:rPr>
              <w:t xml:space="preserve">Набавка опреме за узорковање, пријем, прераду, пуњење и паковање млека и производа од млека </w:t>
            </w:r>
          </w:p>
        </w:tc>
      </w:tr>
      <w:tr w:rsidR="005E0611" w:rsidRPr="00D95E27" w14:paraId="3A29AC88" w14:textId="77777777" w:rsidTr="001328E1">
        <w:tc>
          <w:tcPr>
            <w:tcW w:w="2414" w:type="dxa"/>
            <w:shd w:val="clear" w:color="auto" w:fill="FFFFFF"/>
          </w:tcPr>
          <w:p w14:paraId="23CF90A1" w14:textId="77777777" w:rsidR="005E0611" w:rsidRPr="00D95E27" w:rsidRDefault="005E061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304.5.1.2</w:t>
            </w:r>
          </w:p>
        </w:tc>
        <w:tc>
          <w:tcPr>
            <w:tcW w:w="7092" w:type="dxa"/>
            <w:shd w:val="clear" w:color="auto" w:fill="FFFFFF"/>
          </w:tcPr>
          <w:p w14:paraId="6CEC23E3" w14:textId="77777777" w:rsidR="005E0611" w:rsidRPr="00D95E27" w:rsidRDefault="005E061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чишћење, прање и дезинфекцију (стерилизацију) објеката, опреме, алата, уређаја и машина, укључујући и опрему за гардеробе и санитарне просторије</w:t>
            </w:r>
          </w:p>
        </w:tc>
      </w:tr>
      <w:tr w:rsidR="005E0611" w:rsidRPr="00D95E27" w14:paraId="199B9EE0" w14:textId="77777777" w:rsidTr="001328E1">
        <w:tc>
          <w:tcPr>
            <w:tcW w:w="2414" w:type="dxa"/>
            <w:shd w:val="clear" w:color="auto" w:fill="FFFFFF"/>
          </w:tcPr>
          <w:p w14:paraId="6BCCBAFD" w14:textId="77777777" w:rsidR="005E0611" w:rsidRPr="00D95E27" w:rsidRDefault="005E061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304.5.1.3</w:t>
            </w:r>
          </w:p>
        </w:tc>
        <w:tc>
          <w:tcPr>
            <w:tcW w:w="7092" w:type="dxa"/>
            <w:shd w:val="clear" w:color="auto" w:fill="FFFFFF"/>
          </w:tcPr>
          <w:p w14:paraId="282E7718" w14:textId="77777777" w:rsidR="005E0611" w:rsidRPr="00D95E27" w:rsidRDefault="005E061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w:t>
            </w:r>
            <w:r w:rsidR="00773CED" w:rsidRPr="00D95E27">
              <w:rPr>
                <w:rFonts w:ascii="Times New Roman" w:hAnsi="Times New Roman"/>
                <w:color w:val="000000" w:themeColor="text1"/>
                <w:sz w:val="22"/>
                <w:szCs w:val="22"/>
                <w:lang w:val="sr-Cyrl-RS"/>
              </w:rPr>
              <w:t>абавка лабораторијске опреме (без стакленог прибора) за интерну употребу, као део прерађивачког погона.</w:t>
            </w:r>
          </w:p>
        </w:tc>
      </w:tr>
      <w:tr w:rsidR="005E0611" w:rsidRPr="00D95E27" w14:paraId="303EEFA8" w14:textId="77777777" w:rsidTr="001328E1">
        <w:tc>
          <w:tcPr>
            <w:tcW w:w="2414" w:type="dxa"/>
            <w:shd w:val="clear" w:color="auto" w:fill="FFFFFF"/>
          </w:tcPr>
          <w:p w14:paraId="022AB1F9" w14:textId="77777777" w:rsidR="005E0611" w:rsidRPr="00D95E27" w:rsidRDefault="005E061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304.5.1.4</w:t>
            </w:r>
          </w:p>
        </w:tc>
        <w:tc>
          <w:tcPr>
            <w:tcW w:w="7092" w:type="dxa"/>
            <w:shd w:val="clear" w:color="auto" w:fill="FFFFFF"/>
          </w:tcPr>
          <w:p w14:paraId="3AFA5295" w14:textId="77777777" w:rsidR="005E0611" w:rsidRPr="00D95E27" w:rsidRDefault="00773CED"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Маркетинг производа</w:t>
            </w:r>
          </w:p>
        </w:tc>
      </w:tr>
      <w:tr w:rsidR="00FA55CA" w:rsidRPr="00D95E27" w14:paraId="4AE40972" w14:textId="77777777" w:rsidTr="001328E1">
        <w:tc>
          <w:tcPr>
            <w:tcW w:w="2414" w:type="dxa"/>
            <w:shd w:val="clear" w:color="auto" w:fill="FFFFFF"/>
          </w:tcPr>
          <w:p w14:paraId="797CBC1F" w14:textId="77777777" w:rsidR="003A0243" w:rsidRPr="00D95E27" w:rsidRDefault="003A0243" w:rsidP="00984082">
            <w:pPr>
              <w:rPr>
                <w:rFonts w:ascii="Times New Roman" w:hAnsi="Times New Roman"/>
                <w:color w:val="000000" w:themeColor="text1"/>
                <w:sz w:val="22"/>
                <w:szCs w:val="22"/>
              </w:rPr>
            </w:pPr>
            <w:r w:rsidRPr="00D95E27">
              <w:rPr>
                <w:rFonts w:ascii="Times New Roman" w:hAnsi="Times New Roman"/>
                <w:color w:val="000000" w:themeColor="text1"/>
                <w:sz w:val="22"/>
                <w:szCs w:val="22"/>
              </w:rPr>
              <w:t>304.5.2.1</w:t>
            </w:r>
          </w:p>
        </w:tc>
        <w:tc>
          <w:tcPr>
            <w:tcW w:w="7092" w:type="dxa"/>
            <w:shd w:val="clear" w:color="auto" w:fill="FFFFFF"/>
          </w:tcPr>
          <w:p w14:paraId="4149E507" w14:textId="77777777" w:rsidR="003A0243" w:rsidRPr="00D95E27" w:rsidRDefault="003A0243"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омамљивање, клање и обраду трупова</w:t>
            </w:r>
          </w:p>
        </w:tc>
      </w:tr>
      <w:tr w:rsidR="00FA55CA" w:rsidRPr="00D95E27" w14:paraId="7739FACC" w14:textId="77777777" w:rsidTr="001328E1">
        <w:tc>
          <w:tcPr>
            <w:tcW w:w="2414" w:type="dxa"/>
            <w:shd w:val="clear" w:color="auto" w:fill="FFFFFF"/>
          </w:tcPr>
          <w:p w14:paraId="294B3454" w14:textId="77777777" w:rsidR="003A0243" w:rsidRPr="00D95E27" w:rsidRDefault="003A0243"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304.5.2.2</w:t>
            </w:r>
          </w:p>
        </w:tc>
        <w:tc>
          <w:tcPr>
            <w:tcW w:w="7092" w:type="dxa"/>
            <w:shd w:val="clear" w:color="auto" w:fill="FFFFFF"/>
          </w:tcPr>
          <w:p w14:paraId="45235328" w14:textId="77777777" w:rsidR="003A0243" w:rsidRPr="00D95E27" w:rsidRDefault="003A0243"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 xml:space="preserve">Набавка опреме за сакупљање, пријем, чување/сакладиштење (хлађење), уклањање и прераду споредних производа животињског порекла који нису за исхрану људи </w:t>
            </w:r>
          </w:p>
        </w:tc>
      </w:tr>
      <w:tr w:rsidR="00FA55CA" w:rsidRPr="00D95E27" w14:paraId="1FF233F6" w14:textId="77777777" w:rsidTr="001328E1">
        <w:tc>
          <w:tcPr>
            <w:tcW w:w="2414" w:type="dxa"/>
            <w:shd w:val="clear" w:color="auto" w:fill="FFFFFF"/>
          </w:tcPr>
          <w:p w14:paraId="06575914" w14:textId="77777777" w:rsidR="003A0243" w:rsidRPr="00D95E27" w:rsidRDefault="003A0243"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lastRenderedPageBreak/>
              <w:t>304.5.2.3</w:t>
            </w:r>
          </w:p>
        </w:tc>
        <w:tc>
          <w:tcPr>
            <w:tcW w:w="7092" w:type="dxa"/>
            <w:shd w:val="clear" w:color="auto" w:fill="FFFFFF"/>
          </w:tcPr>
          <w:p w14:paraId="6000F635" w14:textId="77777777" w:rsidR="003A0243" w:rsidRPr="00D95E27" w:rsidRDefault="003A0243"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и уређаја за расецање, обраду, прераду, паковање</w:t>
            </w:r>
            <w:r w:rsidR="002D4F90" w:rsidRPr="00D95E27">
              <w:rPr>
                <w:rFonts w:ascii="Times New Roman" w:hAnsi="Times New Roman"/>
                <w:color w:val="000000" w:themeColor="text1"/>
                <w:sz w:val="22"/>
                <w:szCs w:val="22"/>
                <w:lang w:val="sr-Cyrl-RS"/>
              </w:rPr>
              <w:t xml:space="preserve"> и означавање меса и уситњеног меса, полупроизвода од меса, машински сепарисаног меса и производа од меса</w:t>
            </w:r>
          </w:p>
        </w:tc>
      </w:tr>
      <w:tr w:rsidR="00FA55CA" w:rsidRPr="00D95E27" w14:paraId="03043679" w14:textId="77777777" w:rsidTr="001328E1">
        <w:tc>
          <w:tcPr>
            <w:tcW w:w="2414" w:type="dxa"/>
            <w:shd w:val="clear" w:color="auto" w:fill="FFFFFF"/>
          </w:tcPr>
          <w:p w14:paraId="29C01CA4" w14:textId="77777777" w:rsidR="003A0243" w:rsidRPr="00D95E27" w:rsidRDefault="002D4F90"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304.5.2.4</w:t>
            </w:r>
          </w:p>
        </w:tc>
        <w:tc>
          <w:tcPr>
            <w:tcW w:w="7092" w:type="dxa"/>
            <w:shd w:val="clear" w:color="auto" w:fill="FFFFFF"/>
          </w:tcPr>
          <w:p w14:paraId="4A1782DD" w14:textId="77777777" w:rsidR="003A0243" w:rsidRPr="00D95E27" w:rsidRDefault="002D4F90"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и уређаји за хлађење, пастеризацију и стерилизацију меса и производа од меса</w:t>
            </w:r>
          </w:p>
        </w:tc>
      </w:tr>
      <w:tr w:rsidR="00773CED" w:rsidRPr="00D95E27" w14:paraId="3C1578FD" w14:textId="77777777" w:rsidTr="001328E1">
        <w:tc>
          <w:tcPr>
            <w:tcW w:w="2414" w:type="dxa"/>
            <w:shd w:val="clear" w:color="auto" w:fill="FFFFFF"/>
          </w:tcPr>
          <w:p w14:paraId="53AA7FCC" w14:textId="77777777" w:rsidR="00773CED" w:rsidRPr="00D95E27" w:rsidRDefault="00773CED"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304.5.2.5</w:t>
            </w:r>
          </w:p>
        </w:tc>
        <w:tc>
          <w:tcPr>
            <w:tcW w:w="7092" w:type="dxa"/>
            <w:shd w:val="clear" w:color="auto" w:fill="FFFFFF"/>
          </w:tcPr>
          <w:p w14:paraId="4EF585A9" w14:textId="77777777" w:rsidR="00773CED" w:rsidRPr="00D95E27" w:rsidRDefault="00773CED"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лабораторијске опреме (без стакленог прибора) за интерну употребу, као део прерађивачког погона.</w:t>
            </w:r>
          </w:p>
        </w:tc>
      </w:tr>
      <w:tr w:rsidR="00773CED" w:rsidRPr="00D95E27" w14:paraId="41CDA494" w14:textId="77777777" w:rsidTr="001328E1">
        <w:tc>
          <w:tcPr>
            <w:tcW w:w="2414" w:type="dxa"/>
            <w:shd w:val="clear" w:color="auto" w:fill="FFFFFF"/>
          </w:tcPr>
          <w:p w14:paraId="1ECF5E86" w14:textId="77777777" w:rsidR="00773CED" w:rsidRPr="00D95E27" w:rsidRDefault="00773CED"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304.5.2.6</w:t>
            </w:r>
          </w:p>
        </w:tc>
        <w:tc>
          <w:tcPr>
            <w:tcW w:w="7092" w:type="dxa"/>
            <w:shd w:val="clear" w:color="auto" w:fill="FFFFFF"/>
          </w:tcPr>
          <w:p w14:paraId="146A01A4" w14:textId="77777777" w:rsidR="00773CED" w:rsidRPr="00D95E27" w:rsidRDefault="00773CED"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чишћење, прање и дезинфекцију (стерилизацију) објеката, опреме, алата, уређаја и машина, укључујући и опрему за гардеробе и санитарне просторије</w:t>
            </w:r>
          </w:p>
        </w:tc>
      </w:tr>
      <w:tr w:rsidR="00773CED" w:rsidRPr="00D95E27" w14:paraId="3DFC914B" w14:textId="77777777" w:rsidTr="001328E1">
        <w:tc>
          <w:tcPr>
            <w:tcW w:w="2414" w:type="dxa"/>
            <w:shd w:val="clear" w:color="auto" w:fill="FFFFFF"/>
          </w:tcPr>
          <w:p w14:paraId="092F9DDB" w14:textId="77777777" w:rsidR="00773CED" w:rsidRPr="00D95E27" w:rsidRDefault="00773CED"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304.5.2.7</w:t>
            </w:r>
          </w:p>
        </w:tc>
        <w:tc>
          <w:tcPr>
            <w:tcW w:w="7092" w:type="dxa"/>
            <w:shd w:val="clear" w:color="auto" w:fill="FFFFFF"/>
          </w:tcPr>
          <w:p w14:paraId="02C7971B" w14:textId="77777777" w:rsidR="00773CED" w:rsidRPr="00D95E27" w:rsidRDefault="00773CED"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дезинфекцију радника</w:t>
            </w:r>
          </w:p>
        </w:tc>
      </w:tr>
      <w:tr w:rsidR="00773CED" w:rsidRPr="00D95E27" w14:paraId="727D26FD" w14:textId="77777777" w:rsidTr="001328E1">
        <w:tc>
          <w:tcPr>
            <w:tcW w:w="2414" w:type="dxa"/>
            <w:shd w:val="clear" w:color="auto" w:fill="FFFFFF"/>
          </w:tcPr>
          <w:p w14:paraId="1D5EC3B7" w14:textId="77777777" w:rsidR="00773CED" w:rsidRPr="00D95E27" w:rsidRDefault="00773CED"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304.5.2.8</w:t>
            </w:r>
          </w:p>
        </w:tc>
        <w:tc>
          <w:tcPr>
            <w:tcW w:w="7092" w:type="dxa"/>
            <w:shd w:val="clear" w:color="auto" w:fill="FFFFFF"/>
          </w:tcPr>
          <w:p w14:paraId="57870950" w14:textId="77777777" w:rsidR="00773CED" w:rsidRPr="00D95E27" w:rsidRDefault="00773CED"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Маркетинг прои</w:t>
            </w:r>
            <w:r w:rsidR="007C2628" w:rsidRPr="00D95E27">
              <w:rPr>
                <w:rFonts w:ascii="Times New Roman" w:hAnsi="Times New Roman"/>
                <w:color w:val="000000" w:themeColor="text1"/>
                <w:sz w:val="22"/>
                <w:szCs w:val="22"/>
                <w:lang w:val="sr-Cyrl-RS"/>
              </w:rPr>
              <w:t>звода</w:t>
            </w:r>
          </w:p>
        </w:tc>
      </w:tr>
      <w:tr w:rsidR="00FA55CA" w:rsidRPr="00D95E27" w14:paraId="0BF45CDE" w14:textId="77777777" w:rsidTr="001328E1">
        <w:tc>
          <w:tcPr>
            <w:tcW w:w="2414" w:type="dxa"/>
            <w:shd w:val="clear" w:color="auto" w:fill="FFFFFF"/>
          </w:tcPr>
          <w:p w14:paraId="464DAB73" w14:textId="77777777" w:rsidR="003A0243" w:rsidRPr="00D95E27" w:rsidRDefault="00915AFD"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304.5.3.1</w:t>
            </w:r>
          </w:p>
        </w:tc>
        <w:tc>
          <w:tcPr>
            <w:tcW w:w="7092" w:type="dxa"/>
            <w:shd w:val="clear" w:color="auto" w:fill="FFFFFF"/>
          </w:tcPr>
          <w:p w14:paraId="2CB73837" w14:textId="77777777" w:rsidR="003A0243" w:rsidRPr="00D95E27" w:rsidRDefault="00764C7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 xml:space="preserve"> Набавка опреме и уређаја за сушење воћа, поврћа и грожђа, као и њихових производа</w:t>
            </w:r>
          </w:p>
        </w:tc>
      </w:tr>
      <w:tr w:rsidR="00FA55CA" w:rsidRPr="00D95E27" w14:paraId="48FA3767" w14:textId="77777777" w:rsidTr="001328E1">
        <w:tc>
          <w:tcPr>
            <w:tcW w:w="2414" w:type="dxa"/>
            <w:shd w:val="clear" w:color="auto" w:fill="FFFFFF"/>
          </w:tcPr>
          <w:p w14:paraId="389B5DAE" w14:textId="77777777" w:rsidR="003A0243" w:rsidRPr="00D95E27" w:rsidRDefault="00764C7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304.5.3.3</w:t>
            </w:r>
          </w:p>
        </w:tc>
        <w:tc>
          <w:tcPr>
            <w:tcW w:w="7092" w:type="dxa"/>
            <w:shd w:val="clear" w:color="auto" w:fill="FFFFFF"/>
          </w:tcPr>
          <w:p w14:paraId="3B65BC6B" w14:textId="77777777" w:rsidR="003A0243" w:rsidRPr="00D95E27" w:rsidRDefault="00764C7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и уређаја за бланширање, пастеризацију и стерилизацију производа</w:t>
            </w:r>
          </w:p>
        </w:tc>
      </w:tr>
      <w:tr w:rsidR="00FA55CA" w:rsidRPr="00D95E27" w14:paraId="3E24ACAD" w14:textId="77777777" w:rsidTr="001328E1">
        <w:tc>
          <w:tcPr>
            <w:tcW w:w="2414" w:type="dxa"/>
            <w:shd w:val="clear" w:color="auto" w:fill="FFFFFF"/>
          </w:tcPr>
          <w:p w14:paraId="422C3ECA" w14:textId="77777777" w:rsidR="003A0243" w:rsidRPr="00D95E27" w:rsidRDefault="00764C7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304.5.3.4</w:t>
            </w:r>
          </w:p>
        </w:tc>
        <w:tc>
          <w:tcPr>
            <w:tcW w:w="7092" w:type="dxa"/>
            <w:shd w:val="clear" w:color="auto" w:fill="FFFFFF"/>
          </w:tcPr>
          <w:p w14:paraId="36719317" w14:textId="77777777" w:rsidR="003A0243" w:rsidRPr="00D95E27" w:rsidRDefault="00764C7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 xml:space="preserve">Набавка опреме за пријем воћа, поврћа и грожђа, као и прераду, пуњење и паковање нових </w:t>
            </w:r>
          </w:p>
        </w:tc>
      </w:tr>
      <w:tr w:rsidR="00FA55CA" w:rsidRPr="00D95E27" w14:paraId="242A89F0" w14:textId="77777777" w:rsidTr="001328E1">
        <w:tc>
          <w:tcPr>
            <w:tcW w:w="2414" w:type="dxa"/>
            <w:shd w:val="clear" w:color="auto" w:fill="FFFFFF"/>
          </w:tcPr>
          <w:p w14:paraId="20014217" w14:textId="77777777" w:rsidR="00764C7A" w:rsidRPr="00D95E27" w:rsidRDefault="00764C7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304.5.3.5</w:t>
            </w:r>
          </w:p>
        </w:tc>
        <w:tc>
          <w:tcPr>
            <w:tcW w:w="7092" w:type="dxa"/>
            <w:shd w:val="clear" w:color="auto" w:fill="FFFFFF"/>
          </w:tcPr>
          <w:p w14:paraId="6B512CA4" w14:textId="77777777" w:rsidR="00764C7A" w:rsidRPr="00D95E27" w:rsidRDefault="00764C7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производњу вина, ракија и других алкохолних пића, као и опреме за дегустационе сале</w:t>
            </w:r>
          </w:p>
        </w:tc>
      </w:tr>
      <w:tr w:rsidR="007C2628" w:rsidRPr="00D95E27" w14:paraId="1A344495" w14:textId="77777777" w:rsidTr="001328E1">
        <w:tc>
          <w:tcPr>
            <w:tcW w:w="2414" w:type="dxa"/>
            <w:shd w:val="clear" w:color="auto" w:fill="FFFFFF"/>
          </w:tcPr>
          <w:p w14:paraId="0EFA877E" w14:textId="77777777" w:rsidR="007C2628" w:rsidRPr="00D95E27" w:rsidRDefault="007C2628"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304.5.3.6</w:t>
            </w:r>
          </w:p>
        </w:tc>
        <w:tc>
          <w:tcPr>
            <w:tcW w:w="7092" w:type="dxa"/>
            <w:shd w:val="clear" w:color="auto" w:fill="FFFFFF"/>
          </w:tcPr>
          <w:p w14:paraId="3C2CB54E" w14:textId="77777777" w:rsidR="007C2628" w:rsidRPr="00D95E27" w:rsidRDefault="007C2628"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чишћење, прање и дезинфекцију (стерилизацију) објеката, опреме, алата, уређаја и машина, укључујући и опрему за гардеробе и санитарне просторије</w:t>
            </w:r>
          </w:p>
        </w:tc>
      </w:tr>
      <w:tr w:rsidR="007C2628" w:rsidRPr="00D95E27" w14:paraId="23C949A3" w14:textId="77777777" w:rsidTr="001328E1">
        <w:tc>
          <w:tcPr>
            <w:tcW w:w="2414" w:type="dxa"/>
            <w:shd w:val="clear" w:color="auto" w:fill="FFFFFF"/>
          </w:tcPr>
          <w:p w14:paraId="6237DA66" w14:textId="77777777" w:rsidR="007C2628" w:rsidRPr="00D95E27" w:rsidRDefault="007C2628"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304.5.3.7</w:t>
            </w:r>
          </w:p>
        </w:tc>
        <w:tc>
          <w:tcPr>
            <w:tcW w:w="7092" w:type="dxa"/>
            <w:shd w:val="clear" w:color="auto" w:fill="FFFFFF"/>
          </w:tcPr>
          <w:p w14:paraId="13C265D5" w14:textId="77777777" w:rsidR="007C2628" w:rsidRPr="00D95E27" w:rsidRDefault="007C2628"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дезинфекцију радника</w:t>
            </w:r>
          </w:p>
        </w:tc>
      </w:tr>
      <w:tr w:rsidR="007C2628" w:rsidRPr="00D95E27" w14:paraId="5341E232" w14:textId="77777777" w:rsidTr="001328E1">
        <w:tc>
          <w:tcPr>
            <w:tcW w:w="2414" w:type="dxa"/>
            <w:shd w:val="clear" w:color="auto" w:fill="FFFFFF"/>
          </w:tcPr>
          <w:p w14:paraId="7C1AC0F6" w14:textId="77777777" w:rsidR="007C2628" w:rsidRPr="00D95E27" w:rsidRDefault="007C2628"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304.5.3.8</w:t>
            </w:r>
          </w:p>
        </w:tc>
        <w:tc>
          <w:tcPr>
            <w:tcW w:w="7092" w:type="dxa"/>
            <w:shd w:val="clear" w:color="auto" w:fill="FFFFFF"/>
          </w:tcPr>
          <w:p w14:paraId="296999E6" w14:textId="77777777" w:rsidR="007C2628" w:rsidRPr="00D95E27" w:rsidRDefault="003544C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лабораторијске опреме (без стакленог прибора) за интерну употребу, као део прерађивачког погона.</w:t>
            </w:r>
          </w:p>
        </w:tc>
      </w:tr>
      <w:tr w:rsidR="007C2628" w:rsidRPr="00D95E27" w14:paraId="5B031837" w14:textId="77777777" w:rsidTr="001328E1">
        <w:tc>
          <w:tcPr>
            <w:tcW w:w="2414" w:type="dxa"/>
            <w:shd w:val="clear" w:color="auto" w:fill="FFFFFF"/>
          </w:tcPr>
          <w:p w14:paraId="218F899C" w14:textId="77777777" w:rsidR="007C2628" w:rsidRPr="00D95E27" w:rsidRDefault="007C2628"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304.5.3.9</w:t>
            </w:r>
          </w:p>
        </w:tc>
        <w:tc>
          <w:tcPr>
            <w:tcW w:w="7092" w:type="dxa"/>
            <w:shd w:val="clear" w:color="auto" w:fill="FFFFFF"/>
          </w:tcPr>
          <w:p w14:paraId="1A9ED94D" w14:textId="77777777" w:rsidR="007C2628" w:rsidRPr="00D95E27" w:rsidRDefault="003544C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Маркетинг производа</w:t>
            </w:r>
          </w:p>
        </w:tc>
      </w:tr>
      <w:tr w:rsidR="003544CA" w:rsidRPr="00D95E27" w14:paraId="1A638F76" w14:textId="77777777" w:rsidTr="001328E1">
        <w:tc>
          <w:tcPr>
            <w:tcW w:w="2414" w:type="dxa"/>
            <w:shd w:val="clear" w:color="auto" w:fill="FFFFFF"/>
          </w:tcPr>
          <w:p w14:paraId="20C4ED7E" w14:textId="77777777" w:rsidR="003544CA" w:rsidRPr="00D95E27" w:rsidRDefault="003544C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304.5.4.1</w:t>
            </w:r>
          </w:p>
        </w:tc>
        <w:tc>
          <w:tcPr>
            <w:tcW w:w="7092" w:type="dxa"/>
            <w:shd w:val="clear" w:color="auto" w:fill="FFFFFF"/>
          </w:tcPr>
          <w:p w14:paraId="3DD7C9C0" w14:textId="77777777" w:rsidR="003544CA" w:rsidRPr="00D95E27" w:rsidRDefault="003544C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и уређаја за хладно цеђење уљаних култура</w:t>
            </w:r>
          </w:p>
        </w:tc>
      </w:tr>
      <w:tr w:rsidR="003544CA" w:rsidRPr="00D95E27" w14:paraId="4D1A1172" w14:textId="77777777" w:rsidTr="001328E1">
        <w:tc>
          <w:tcPr>
            <w:tcW w:w="2414" w:type="dxa"/>
            <w:shd w:val="clear" w:color="auto" w:fill="FFFFFF"/>
          </w:tcPr>
          <w:p w14:paraId="78836AFE" w14:textId="77777777" w:rsidR="003544CA" w:rsidRPr="00D95E27" w:rsidRDefault="003544C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304.5.4.2</w:t>
            </w:r>
          </w:p>
        </w:tc>
        <w:tc>
          <w:tcPr>
            <w:tcW w:w="7092" w:type="dxa"/>
            <w:shd w:val="clear" w:color="auto" w:fill="FFFFFF"/>
          </w:tcPr>
          <w:p w14:paraId="64AC9D43" w14:textId="77777777" w:rsidR="003544CA" w:rsidRPr="00D95E27" w:rsidRDefault="0081643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и уређаја за физичку рафинацију уљаних култура</w:t>
            </w:r>
          </w:p>
        </w:tc>
      </w:tr>
      <w:tr w:rsidR="003544CA" w:rsidRPr="00D95E27" w14:paraId="7A2C6FB6" w14:textId="77777777" w:rsidTr="001328E1">
        <w:tc>
          <w:tcPr>
            <w:tcW w:w="2414" w:type="dxa"/>
            <w:shd w:val="clear" w:color="auto" w:fill="FFFFFF"/>
          </w:tcPr>
          <w:p w14:paraId="7C1C10C9" w14:textId="77777777" w:rsidR="003544CA" w:rsidRPr="00D95E27" w:rsidRDefault="003544C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304.5.4.3</w:t>
            </w:r>
          </w:p>
        </w:tc>
        <w:tc>
          <w:tcPr>
            <w:tcW w:w="7092" w:type="dxa"/>
            <w:shd w:val="clear" w:color="auto" w:fill="FFFFFF"/>
          </w:tcPr>
          <w:p w14:paraId="5BBCEF12" w14:textId="77777777" w:rsidR="003544CA" w:rsidRPr="00D95E27" w:rsidRDefault="0081643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пуњење и паковање уља</w:t>
            </w:r>
          </w:p>
        </w:tc>
      </w:tr>
      <w:tr w:rsidR="003544CA" w:rsidRPr="00D95E27" w14:paraId="5B7E2CB2" w14:textId="77777777" w:rsidTr="001328E1">
        <w:tc>
          <w:tcPr>
            <w:tcW w:w="2414" w:type="dxa"/>
            <w:shd w:val="clear" w:color="auto" w:fill="FFFFFF"/>
          </w:tcPr>
          <w:p w14:paraId="15C681B8" w14:textId="77777777" w:rsidR="003544CA" w:rsidRPr="00D95E27" w:rsidRDefault="003544C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304.5.4.4</w:t>
            </w:r>
          </w:p>
        </w:tc>
        <w:tc>
          <w:tcPr>
            <w:tcW w:w="7092" w:type="dxa"/>
            <w:shd w:val="clear" w:color="auto" w:fill="FFFFFF"/>
          </w:tcPr>
          <w:p w14:paraId="7B6B3932" w14:textId="77777777" w:rsidR="003544CA" w:rsidRPr="00D95E27" w:rsidRDefault="0081643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чишћење, прање и дезинфекцију (стерилизацију) објеката, опреме, алата, уређаја и машина, укључујући и опрему за гардеробе и санитарне просторије</w:t>
            </w:r>
          </w:p>
        </w:tc>
      </w:tr>
      <w:tr w:rsidR="003544CA" w:rsidRPr="00D95E27" w14:paraId="2D449E2C" w14:textId="77777777" w:rsidTr="001328E1">
        <w:tc>
          <w:tcPr>
            <w:tcW w:w="2414" w:type="dxa"/>
            <w:shd w:val="clear" w:color="auto" w:fill="FFFFFF"/>
          </w:tcPr>
          <w:p w14:paraId="12859A7C" w14:textId="77777777" w:rsidR="003544CA" w:rsidRPr="00D95E27" w:rsidRDefault="003544C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304.5.4.5</w:t>
            </w:r>
          </w:p>
        </w:tc>
        <w:tc>
          <w:tcPr>
            <w:tcW w:w="7092" w:type="dxa"/>
            <w:shd w:val="clear" w:color="auto" w:fill="FFFFFF"/>
          </w:tcPr>
          <w:p w14:paraId="2A843727" w14:textId="77777777" w:rsidR="003544CA" w:rsidRPr="00D95E27" w:rsidRDefault="0081643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дезинфекцију радника</w:t>
            </w:r>
          </w:p>
        </w:tc>
      </w:tr>
      <w:tr w:rsidR="003544CA" w:rsidRPr="00D95E27" w14:paraId="034E247F" w14:textId="77777777" w:rsidTr="001328E1">
        <w:tc>
          <w:tcPr>
            <w:tcW w:w="2414" w:type="dxa"/>
            <w:shd w:val="clear" w:color="auto" w:fill="FFFFFF"/>
          </w:tcPr>
          <w:p w14:paraId="3C74D101" w14:textId="77777777" w:rsidR="003544CA" w:rsidRPr="00D95E27" w:rsidRDefault="003544C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304.5.4.6</w:t>
            </w:r>
          </w:p>
        </w:tc>
        <w:tc>
          <w:tcPr>
            <w:tcW w:w="7092" w:type="dxa"/>
            <w:shd w:val="clear" w:color="auto" w:fill="FFFFFF"/>
          </w:tcPr>
          <w:p w14:paraId="6882F717" w14:textId="77777777" w:rsidR="003544CA" w:rsidRPr="00D95E27" w:rsidRDefault="0081643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лабораторијске опреме (без стакленог прибора) за интерну употребу, као део прерађивачког погона.</w:t>
            </w:r>
          </w:p>
        </w:tc>
      </w:tr>
      <w:tr w:rsidR="003544CA" w:rsidRPr="00D95E27" w14:paraId="2C1705DD" w14:textId="77777777" w:rsidTr="001328E1">
        <w:tc>
          <w:tcPr>
            <w:tcW w:w="2414" w:type="dxa"/>
            <w:shd w:val="clear" w:color="auto" w:fill="FFFFFF"/>
          </w:tcPr>
          <w:p w14:paraId="67DAC844" w14:textId="77777777" w:rsidR="003544CA" w:rsidRPr="00D95E27" w:rsidRDefault="003544C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304.5.4.7</w:t>
            </w:r>
          </w:p>
        </w:tc>
        <w:tc>
          <w:tcPr>
            <w:tcW w:w="7092" w:type="dxa"/>
            <w:shd w:val="clear" w:color="auto" w:fill="FFFFFF"/>
          </w:tcPr>
          <w:p w14:paraId="4F41D862" w14:textId="77777777" w:rsidR="003544CA" w:rsidRPr="00D95E27" w:rsidRDefault="0081643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Маркетинг производа</w:t>
            </w:r>
          </w:p>
        </w:tc>
      </w:tr>
      <w:tr w:rsidR="00FA55CA" w:rsidRPr="00D95E27" w14:paraId="6A7A06C5" w14:textId="77777777" w:rsidTr="001328E1">
        <w:tc>
          <w:tcPr>
            <w:tcW w:w="2414" w:type="dxa"/>
            <w:shd w:val="clear" w:color="auto" w:fill="FFFFFF"/>
          </w:tcPr>
          <w:p w14:paraId="0A48B619" w14:textId="77777777" w:rsidR="00764C7A" w:rsidRPr="00D95E27" w:rsidRDefault="00764C7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304.5.5.1</w:t>
            </w:r>
          </w:p>
        </w:tc>
        <w:tc>
          <w:tcPr>
            <w:tcW w:w="7092" w:type="dxa"/>
            <w:shd w:val="clear" w:color="auto" w:fill="FFFFFF"/>
          </w:tcPr>
          <w:p w14:paraId="227E8326" w14:textId="77777777" w:rsidR="00764C7A" w:rsidRPr="00D95E27" w:rsidRDefault="00764C7A"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и уређаја за сушење гајеног зачинског, лековитог и ароматичног  биља, као и њихових производа</w:t>
            </w:r>
          </w:p>
        </w:tc>
      </w:tr>
      <w:tr w:rsidR="00FA55CA" w:rsidRPr="00D95E27" w14:paraId="54BB4565" w14:textId="77777777" w:rsidTr="001328E1">
        <w:tc>
          <w:tcPr>
            <w:tcW w:w="2414" w:type="dxa"/>
            <w:shd w:val="clear" w:color="auto" w:fill="FFFFFF"/>
          </w:tcPr>
          <w:p w14:paraId="666295B8" w14:textId="77777777" w:rsidR="00764C7A" w:rsidRPr="00D95E27" w:rsidRDefault="00C72166"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304.5.5.2</w:t>
            </w:r>
          </w:p>
        </w:tc>
        <w:tc>
          <w:tcPr>
            <w:tcW w:w="7092" w:type="dxa"/>
            <w:shd w:val="clear" w:color="auto" w:fill="FFFFFF"/>
          </w:tcPr>
          <w:p w14:paraId="6F16B218" w14:textId="77777777" w:rsidR="00764C7A" w:rsidRPr="00D95E27" w:rsidRDefault="00C72166" w:rsidP="00C72166">
            <w:pPr>
              <w:rPr>
                <w:rFonts w:ascii="Times New Roman" w:hAnsi="Times New Roman"/>
                <w:color w:val="000000" w:themeColor="text1"/>
                <w:sz w:val="22"/>
                <w:szCs w:val="22"/>
              </w:rPr>
            </w:pPr>
            <w:r w:rsidRPr="00D95E27">
              <w:rPr>
                <w:rFonts w:ascii="Times New Roman" w:hAnsi="Times New Roman"/>
                <w:color w:val="000000" w:themeColor="text1"/>
                <w:sz w:val="22"/>
                <w:szCs w:val="22"/>
                <w:lang w:val="sr-Cyrl-RS"/>
              </w:rPr>
              <w:t xml:space="preserve">Набавка опреме за прераду гајеног зачинског, лековитог и ароматичног  </w:t>
            </w:r>
            <w:r w:rsidRPr="00D95E27">
              <w:rPr>
                <w:rFonts w:ascii="Times New Roman" w:hAnsi="Times New Roman"/>
                <w:color w:val="000000" w:themeColor="text1"/>
                <w:sz w:val="22"/>
                <w:szCs w:val="22"/>
                <w:lang w:val="sr-Cyrl-RS"/>
              </w:rPr>
              <w:lastRenderedPageBreak/>
              <w:t>биља, као и њихових производа</w:t>
            </w:r>
          </w:p>
        </w:tc>
      </w:tr>
      <w:tr w:rsidR="00FA55CA" w:rsidRPr="00D95E27" w14:paraId="6F7840E6" w14:textId="77777777" w:rsidTr="001328E1">
        <w:tc>
          <w:tcPr>
            <w:tcW w:w="2414" w:type="dxa"/>
            <w:shd w:val="clear" w:color="auto" w:fill="FFFFFF"/>
          </w:tcPr>
          <w:p w14:paraId="2F620524" w14:textId="77777777" w:rsidR="003A0243" w:rsidRPr="00D95E27" w:rsidRDefault="00C72166"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lastRenderedPageBreak/>
              <w:t>304.5.5.3</w:t>
            </w:r>
          </w:p>
        </w:tc>
        <w:tc>
          <w:tcPr>
            <w:tcW w:w="7092" w:type="dxa"/>
            <w:shd w:val="clear" w:color="auto" w:fill="FFFFFF"/>
          </w:tcPr>
          <w:p w14:paraId="5E6BFA90" w14:textId="77777777" w:rsidR="003A0243" w:rsidRPr="00D95E27" w:rsidRDefault="00C72166"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и уређаја за дестилацију гајеног зачинског , лековитог и ароматичног биља као и њихових производа (за потребе фармацеутске индустрије)</w:t>
            </w:r>
          </w:p>
        </w:tc>
      </w:tr>
      <w:tr w:rsidR="00FA55CA" w:rsidRPr="00D95E27" w14:paraId="4AC51677" w14:textId="77777777" w:rsidTr="001328E1">
        <w:tc>
          <w:tcPr>
            <w:tcW w:w="2414" w:type="dxa"/>
            <w:shd w:val="clear" w:color="auto" w:fill="FFFFFF"/>
          </w:tcPr>
          <w:p w14:paraId="735EA88B" w14:textId="77777777" w:rsidR="003A0243" w:rsidRPr="00D95E27" w:rsidRDefault="00C72166"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304.5.5.4</w:t>
            </w:r>
          </w:p>
        </w:tc>
        <w:tc>
          <w:tcPr>
            <w:tcW w:w="7092" w:type="dxa"/>
            <w:shd w:val="clear" w:color="auto" w:fill="FFFFFF"/>
          </w:tcPr>
          <w:p w14:paraId="1174D968" w14:textId="77777777" w:rsidR="003A0243" w:rsidRPr="00D95E27" w:rsidRDefault="00C72166"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и уређаја за екстракцију гајеног зачинског, лековитог и ароматичног биља, као и њихових производа</w:t>
            </w:r>
          </w:p>
        </w:tc>
      </w:tr>
      <w:tr w:rsidR="00816431" w:rsidRPr="00D95E27" w14:paraId="7D0FCDCC" w14:textId="77777777" w:rsidTr="001328E1">
        <w:tc>
          <w:tcPr>
            <w:tcW w:w="2414" w:type="dxa"/>
            <w:shd w:val="clear" w:color="auto" w:fill="FFFFFF"/>
          </w:tcPr>
          <w:p w14:paraId="05FBA91A" w14:textId="77777777" w:rsidR="00816431" w:rsidRPr="00D95E27" w:rsidRDefault="0081643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304.5.5.5</w:t>
            </w:r>
          </w:p>
        </w:tc>
        <w:tc>
          <w:tcPr>
            <w:tcW w:w="7092" w:type="dxa"/>
            <w:shd w:val="clear" w:color="auto" w:fill="FFFFFF"/>
          </w:tcPr>
          <w:p w14:paraId="22930411" w14:textId="77777777" w:rsidR="00816431" w:rsidRPr="00D95E27" w:rsidRDefault="00552CE9"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и уређаја за паковање и складиштење гајеног зачинског, лековитог и ароматичног биља, као и њихових производа</w:t>
            </w:r>
          </w:p>
        </w:tc>
      </w:tr>
      <w:tr w:rsidR="00816431" w:rsidRPr="00D95E27" w14:paraId="71876C7F" w14:textId="77777777" w:rsidTr="001328E1">
        <w:tc>
          <w:tcPr>
            <w:tcW w:w="2414" w:type="dxa"/>
            <w:shd w:val="clear" w:color="auto" w:fill="FFFFFF"/>
          </w:tcPr>
          <w:p w14:paraId="62571234" w14:textId="77777777" w:rsidR="00816431" w:rsidRPr="00D95E27" w:rsidRDefault="0081643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304.5.5.6</w:t>
            </w:r>
          </w:p>
        </w:tc>
        <w:tc>
          <w:tcPr>
            <w:tcW w:w="7092" w:type="dxa"/>
            <w:shd w:val="clear" w:color="auto" w:fill="FFFFFF"/>
          </w:tcPr>
          <w:p w14:paraId="416241E9" w14:textId="77777777" w:rsidR="00816431" w:rsidRPr="00D95E27" w:rsidRDefault="00552CE9"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чишћење, прање и дезинфекцију (стерилизацију) објеката, опреме, алата, уређаја и машина, укључујући и опрему за гардеробе и санитарне просторије</w:t>
            </w:r>
          </w:p>
        </w:tc>
      </w:tr>
      <w:tr w:rsidR="00816431" w:rsidRPr="00D95E27" w14:paraId="6003F0C6" w14:textId="77777777" w:rsidTr="001328E1">
        <w:tc>
          <w:tcPr>
            <w:tcW w:w="2414" w:type="dxa"/>
            <w:shd w:val="clear" w:color="auto" w:fill="FFFFFF"/>
          </w:tcPr>
          <w:p w14:paraId="735A30B4" w14:textId="77777777" w:rsidR="00816431" w:rsidRPr="00D95E27" w:rsidRDefault="0081643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304.5.5.7</w:t>
            </w:r>
          </w:p>
        </w:tc>
        <w:tc>
          <w:tcPr>
            <w:tcW w:w="7092" w:type="dxa"/>
            <w:shd w:val="clear" w:color="auto" w:fill="FFFFFF"/>
          </w:tcPr>
          <w:p w14:paraId="660B713C" w14:textId="77777777" w:rsidR="00816431" w:rsidRPr="00D95E27" w:rsidRDefault="00552CE9"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дезинфекцију радника</w:t>
            </w:r>
          </w:p>
        </w:tc>
      </w:tr>
      <w:tr w:rsidR="00816431" w:rsidRPr="00D95E27" w14:paraId="6D83CBA1" w14:textId="77777777" w:rsidTr="001328E1">
        <w:tc>
          <w:tcPr>
            <w:tcW w:w="2414" w:type="dxa"/>
            <w:shd w:val="clear" w:color="auto" w:fill="FFFFFF"/>
          </w:tcPr>
          <w:p w14:paraId="1238BDF0" w14:textId="77777777" w:rsidR="00816431" w:rsidRPr="00D95E27" w:rsidRDefault="0081643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304.5.5.8</w:t>
            </w:r>
          </w:p>
        </w:tc>
        <w:tc>
          <w:tcPr>
            <w:tcW w:w="7092" w:type="dxa"/>
            <w:shd w:val="clear" w:color="auto" w:fill="FFFFFF"/>
          </w:tcPr>
          <w:p w14:paraId="25DB6A25" w14:textId="77777777" w:rsidR="00816431" w:rsidRPr="00D95E27" w:rsidRDefault="00552CE9"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лабораторијске опреме (без стакленог прибора) за интерну употребу, као део прерађивачког погона.</w:t>
            </w:r>
          </w:p>
        </w:tc>
      </w:tr>
      <w:tr w:rsidR="00816431" w:rsidRPr="00D95E27" w14:paraId="45CC4522" w14:textId="77777777" w:rsidTr="001328E1">
        <w:tc>
          <w:tcPr>
            <w:tcW w:w="2414" w:type="dxa"/>
            <w:shd w:val="clear" w:color="auto" w:fill="FFFFFF"/>
          </w:tcPr>
          <w:p w14:paraId="7427D68C" w14:textId="77777777" w:rsidR="00816431" w:rsidRPr="00D95E27" w:rsidRDefault="00816431"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304.5.5.9</w:t>
            </w:r>
          </w:p>
        </w:tc>
        <w:tc>
          <w:tcPr>
            <w:tcW w:w="7092" w:type="dxa"/>
            <w:shd w:val="clear" w:color="auto" w:fill="FFFFFF"/>
          </w:tcPr>
          <w:p w14:paraId="375EAAD3" w14:textId="77777777" w:rsidR="00816431" w:rsidRPr="00D95E27" w:rsidRDefault="00552CE9"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Маркетинг производа</w:t>
            </w:r>
          </w:p>
        </w:tc>
      </w:tr>
      <w:tr w:rsidR="00FA55CA" w:rsidRPr="00D95E27" w14:paraId="330B4CDB" w14:textId="77777777" w:rsidTr="001328E1">
        <w:tc>
          <w:tcPr>
            <w:tcW w:w="2414" w:type="dxa"/>
            <w:shd w:val="clear" w:color="auto" w:fill="FFFFFF"/>
          </w:tcPr>
          <w:p w14:paraId="4884F315" w14:textId="77777777" w:rsidR="00C72166" w:rsidRPr="00D95E27" w:rsidRDefault="00623615"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304.5.6.1</w:t>
            </w:r>
          </w:p>
        </w:tc>
        <w:tc>
          <w:tcPr>
            <w:tcW w:w="7092" w:type="dxa"/>
            <w:shd w:val="clear" w:color="auto" w:fill="FFFFFF"/>
          </w:tcPr>
          <w:p w14:paraId="2F6E3C47" w14:textId="77777777" w:rsidR="00C72166" w:rsidRPr="00D95E27" w:rsidRDefault="00623615"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и уређаја за прераду пчелињих производа</w:t>
            </w:r>
          </w:p>
        </w:tc>
      </w:tr>
      <w:tr w:rsidR="00552CE9" w:rsidRPr="00D95E27" w14:paraId="7D43B47B" w14:textId="77777777" w:rsidTr="001328E1">
        <w:tc>
          <w:tcPr>
            <w:tcW w:w="2414" w:type="dxa"/>
            <w:shd w:val="clear" w:color="auto" w:fill="FFFFFF"/>
          </w:tcPr>
          <w:p w14:paraId="539037F6" w14:textId="77777777" w:rsidR="00552CE9" w:rsidRPr="00D95E27" w:rsidRDefault="00552CE9"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304.5.6.2</w:t>
            </w:r>
          </w:p>
        </w:tc>
        <w:tc>
          <w:tcPr>
            <w:tcW w:w="7092" w:type="dxa"/>
            <w:shd w:val="clear" w:color="auto" w:fill="FFFFFF"/>
          </w:tcPr>
          <w:p w14:paraId="5EBFC05E" w14:textId="77777777" w:rsidR="00552CE9" w:rsidRPr="00D95E27" w:rsidRDefault="00552CE9"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 xml:space="preserve">Набавка опреме и уређаја за </w:t>
            </w:r>
            <w:r w:rsidR="00F9123E" w:rsidRPr="00D95E27">
              <w:rPr>
                <w:rFonts w:ascii="Times New Roman" w:hAnsi="Times New Roman"/>
                <w:color w:val="000000" w:themeColor="text1"/>
                <w:sz w:val="22"/>
                <w:szCs w:val="22"/>
                <w:lang w:val="sr-Cyrl-RS"/>
              </w:rPr>
              <w:t>паковање и складиштење пчелињих производа</w:t>
            </w:r>
          </w:p>
        </w:tc>
      </w:tr>
      <w:tr w:rsidR="00552CE9" w:rsidRPr="00D95E27" w14:paraId="596CDF73" w14:textId="77777777" w:rsidTr="001328E1">
        <w:tc>
          <w:tcPr>
            <w:tcW w:w="2414" w:type="dxa"/>
            <w:shd w:val="clear" w:color="auto" w:fill="FFFFFF"/>
          </w:tcPr>
          <w:p w14:paraId="296FC6D3" w14:textId="77777777" w:rsidR="00552CE9" w:rsidRPr="00D95E27" w:rsidRDefault="00552CE9"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304.5.6.3</w:t>
            </w:r>
          </w:p>
        </w:tc>
        <w:tc>
          <w:tcPr>
            <w:tcW w:w="7092" w:type="dxa"/>
            <w:shd w:val="clear" w:color="auto" w:fill="FFFFFF"/>
          </w:tcPr>
          <w:p w14:paraId="402B551C" w14:textId="77777777" w:rsidR="00552CE9"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чишћење, прање и дезинфекцију (стерилизацију) објеката, опреме, алата, уређаја и машина, укључујући и опрему за гардеробе и санитарне просторије</w:t>
            </w:r>
          </w:p>
        </w:tc>
      </w:tr>
      <w:tr w:rsidR="00552CE9" w:rsidRPr="00D95E27" w14:paraId="56FC7FF5" w14:textId="77777777" w:rsidTr="001328E1">
        <w:tc>
          <w:tcPr>
            <w:tcW w:w="2414" w:type="dxa"/>
            <w:shd w:val="clear" w:color="auto" w:fill="FFFFFF"/>
          </w:tcPr>
          <w:p w14:paraId="40C5152C" w14:textId="77777777" w:rsidR="00552CE9" w:rsidRPr="00D95E27" w:rsidRDefault="00552CE9"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304.5.6.4</w:t>
            </w:r>
          </w:p>
        </w:tc>
        <w:tc>
          <w:tcPr>
            <w:tcW w:w="7092" w:type="dxa"/>
            <w:shd w:val="clear" w:color="auto" w:fill="FFFFFF"/>
          </w:tcPr>
          <w:p w14:paraId="63C9FD04" w14:textId="77777777" w:rsidR="00552CE9"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дезинфекцију радника</w:t>
            </w:r>
          </w:p>
        </w:tc>
      </w:tr>
      <w:tr w:rsidR="00552CE9" w:rsidRPr="00D95E27" w14:paraId="68EBC194" w14:textId="77777777" w:rsidTr="001328E1">
        <w:tc>
          <w:tcPr>
            <w:tcW w:w="2414" w:type="dxa"/>
            <w:shd w:val="clear" w:color="auto" w:fill="FFFFFF"/>
          </w:tcPr>
          <w:p w14:paraId="2FC5BD5C" w14:textId="77777777" w:rsidR="00552CE9" w:rsidRPr="00D95E27" w:rsidRDefault="00552CE9"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304.5.6.5</w:t>
            </w:r>
          </w:p>
        </w:tc>
        <w:tc>
          <w:tcPr>
            <w:tcW w:w="7092" w:type="dxa"/>
            <w:shd w:val="clear" w:color="auto" w:fill="FFFFFF"/>
          </w:tcPr>
          <w:p w14:paraId="4FFE46B7" w14:textId="77777777" w:rsidR="00552CE9"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лабораторијске опреме (без стакленог прибора) за интерну употребу, као део прерађивачког погона.</w:t>
            </w:r>
          </w:p>
        </w:tc>
      </w:tr>
      <w:tr w:rsidR="00552CE9" w:rsidRPr="00D95E27" w14:paraId="47014517" w14:textId="77777777" w:rsidTr="001328E1">
        <w:tc>
          <w:tcPr>
            <w:tcW w:w="2414" w:type="dxa"/>
            <w:shd w:val="clear" w:color="auto" w:fill="FFFFFF"/>
          </w:tcPr>
          <w:p w14:paraId="376E4892" w14:textId="77777777" w:rsidR="00552CE9" w:rsidRPr="00D95E27" w:rsidRDefault="00552CE9"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304.5.6.6</w:t>
            </w:r>
          </w:p>
        </w:tc>
        <w:tc>
          <w:tcPr>
            <w:tcW w:w="7092" w:type="dxa"/>
            <w:shd w:val="clear" w:color="auto" w:fill="FFFFFF"/>
          </w:tcPr>
          <w:p w14:paraId="1CE2E1E8" w14:textId="77777777" w:rsidR="00552CE9"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Маркетинг производа</w:t>
            </w:r>
          </w:p>
        </w:tc>
      </w:tr>
      <w:tr w:rsidR="00FA55CA" w:rsidRPr="00D95E27" w14:paraId="0D4D1F98" w14:textId="77777777" w:rsidTr="001328E1">
        <w:tc>
          <w:tcPr>
            <w:tcW w:w="2414" w:type="dxa"/>
            <w:shd w:val="clear" w:color="auto" w:fill="FFFFFF"/>
          </w:tcPr>
          <w:p w14:paraId="16C46BF5" w14:textId="77777777" w:rsidR="00C72166" w:rsidRPr="00D95E27" w:rsidRDefault="00623615"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304.5.7.1</w:t>
            </w:r>
          </w:p>
        </w:tc>
        <w:tc>
          <w:tcPr>
            <w:tcW w:w="7092" w:type="dxa"/>
            <w:shd w:val="clear" w:color="auto" w:fill="FFFFFF"/>
          </w:tcPr>
          <w:p w14:paraId="086E5F5D" w14:textId="77777777" w:rsidR="00C72166" w:rsidRPr="00D95E27" w:rsidRDefault="00623615" w:rsidP="00984082">
            <w:pPr>
              <w:rPr>
                <w:rFonts w:ascii="Times New Roman" w:hAnsi="Times New Roman"/>
                <w:color w:val="000000" w:themeColor="text1"/>
                <w:sz w:val="22"/>
                <w:szCs w:val="22"/>
              </w:rPr>
            </w:pPr>
            <w:r w:rsidRPr="00D95E27">
              <w:rPr>
                <w:rFonts w:ascii="Times New Roman" w:hAnsi="Times New Roman"/>
                <w:color w:val="000000" w:themeColor="text1"/>
                <w:sz w:val="22"/>
                <w:szCs w:val="22"/>
                <w:lang w:val="sr-Cyrl-RS"/>
              </w:rPr>
              <w:t>Набавка опреме и уређаја за сушење гајених врста гљива, као и њихових производа</w:t>
            </w:r>
          </w:p>
        </w:tc>
      </w:tr>
      <w:tr w:rsidR="00F9123E" w:rsidRPr="00D95E27" w14:paraId="664470DC" w14:textId="77777777" w:rsidTr="001328E1">
        <w:tc>
          <w:tcPr>
            <w:tcW w:w="2414" w:type="dxa"/>
            <w:shd w:val="clear" w:color="auto" w:fill="FFFFFF"/>
          </w:tcPr>
          <w:p w14:paraId="62C1D585"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304.5.7.2</w:t>
            </w:r>
          </w:p>
        </w:tc>
        <w:tc>
          <w:tcPr>
            <w:tcW w:w="7092" w:type="dxa"/>
            <w:shd w:val="clear" w:color="auto" w:fill="FFFFFF"/>
          </w:tcPr>
          <w:p w14:paraId="41293E36"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и уређаја за замрзавање гајених врста гљива, као и њихових производа</w:t>
            </w:r>
          </w:p>
        </w:tc>
      </w:tr>
      <w:tr w:rsidR="00F9123E" w:rsidRPr="00D95E27" w14:paraId="220A670B" w14:textId="77777777" w:rsidTr="001328E1">
        <w:tc>
          <w:tcPr>
            <w:tcW w:w="2414" w:type="dxa"/>
            <w:shd w:val="clear" w:color="auto" w:fill="FFFFFF"/>
          </w:tcPr>
          <w:p w14:paraId="6AAAA08E"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304.5.7.3</w:t>
            </w:r>
          </w:p>
        </w:tc>
        <w:tc>
          <w:tcPr>
            <w:tcW w:w="7092" w:type="dxa"/>
            <w:shd w:val="clear" w:color="auto" w:fill="FFFFFF"/>
          </w:tcPr>
          <w:p w14:paraId="2EDE525C"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и уређаја за бланширање, пастеризацију и стерилизацију производа</w:t>
            </w:r>
          </w:p>
        </w:tc>
      </w:tr>
      <w:tr w:rsidR="00F9123E" w:rsidRPr="00D95E27" w14:paraId="4638B514" w14:textId="77777777" w:rsidTr="001328E1">
        <w:tc>
          <w:tcPr>
            <w:tcW w:w="2414" w:type="dxa"/>
            <w:shd w:val="clear" w:color="auto" w:fill="FFFFFF"/>
          </w:tcPr>
          <w:p w14:paraId="041FDFC0"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304.5.7.4</w:t>
            </w:r>
          </w:p>
        </w:tc>
        <w:tc>
          <w:tcPr>
            <w:tcW w:w="7092" w:type="dxa"/>
            <w:shd w:val="clear" w:color="auto" w:fill="FFFFFF"/>
          </w:tcPr>
          <w:p w14:paraId="55D7788E"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 xml:space="preserve">Набавка опреме за пријем, прераду, пуњење и паковање гајених врста гљива и њихових производа </w:t>
            </w:r>
          </w:p>
        </w:tc>
      </w:tr>
      <w:tr w:rsidR="00F9123E" w:rsidRPr="00D95E27" w14:paraId="37B2D6F8" w14:textId="77777777" w:rsidTr="001328E1">
        <w:tc>
          <w:tcPr>
            <w:tcW w:w="2414" w:type="dxa"/>
            <w:shd w:val="clear" w:color="auto" w:fill="FFFFFF"/>
          </w:tcPr>
          <w:p w14:paraId="0887A3C6"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304.5.7.5</w:t>
            </w:r>
          </w:p>
        </w:tc>
        <w:tc>
          <w:tcPr>
            <w:tcW w:w="7092" w:type="dxa"/>
            <w:shd w:val="clear" w:color="auto" w:fill="FFFFFF"/>
          </w:tcPr>
          <w:p w14:paraId="56A29ECC"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чишћење, прање и дезинфекцију (стерилизацију) објеката, опреме, алата, уређаја и машина, укључујући и опрему за гардеробе и санитарне просторије</w:t>
            </w:r>
          </w:p>
        </w:tc>
      </w:tr>
      <w:tr w:rsidR="00F9123E" w:rsidRPr="00D95E27" w14:paraId="6CF32AEE" w14:textId="77777777" w:rsidTr="001328E1">
        <w:tc>
          <w:tcPr>
            <w:tcW w:w="2414" w:type="dxa"/>
            <w:shd w:val="clear" w:color="auto" w:fill="FFFFFF"/>
          </w:tcPr>
          <w:p w14:paraId="62EDC048"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304.5.7.6</w:t>
            </w:r>
          </w:p>
        </w:tc>
        <w:tc>
          <w:tcPr>
            <w:tcW w:w="7092" w:type="dxa"/>
            <w:shd w:val="clear" w:color="auto" w:fill="FFFFFF"/>
          </w:tcPr>
          <w:p w14:paraId="55F68257"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дезинфекцију радника</w:t>
            </w:r>
          </w:p>
        </w:tc>
      </w:tr>
      <w:tr w:rsidR="00F9123E" w:rsidRPr="00D95E27" w14:paraId="54920311" w14:textId="77777777" w:rsidTr="001328E1">
        <w:tc>
          <w:tcPr>
            <w:tcW w:w="2414" w:type="dxa"/>
            <w:shd w:val="clear" w:color="auto" w:fill="FFFFFF"/>
          </w:tcPr>
          <w:p w14:paraId="47C2D8CF"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304.5.7.7</w:t>
            </w:r>
          </w:p>
        </w:tc>
        <w:tc>
          <w:tcPr>
            <w:tcW w:w="7092" w:type="dxa"/>
            <w:shd w:val="clear" w:color="auto" w:fill="FFFFFF"/>
          </w:tcPr>
          <w:p w14:paraId="190449DB"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лабораторијске опреме (без стакленог прибора) за интерну употребу, као део прерађивачког погона.</w:t>
            </w:r>
          </w:p>
        </w:tc>
      </w:tr>
      <w:tr w:rsidR="00F9123E" w:rsidRPr="00D95E27" w14:paraId="139052EC" w14:textId="77777777" w:rsidTr="001328E1">
        <w:tc>
          <w:tcPr>
            <w:tcW w:w="2414" w:type="dxa"/>
            <w:shd w:val="clear" w:color="auto" w:fill="FFFFFF"/>
          </w:tcPr>
          <w:p w14:paraId="008C78F9"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304.5.7.8</w:t>
            </w:r>
          </w:p>
        </w:tc>
        <w:tc>
          <w:tcPr>
            <w:tcW w:w="7092" w:type="dxa"/>
            <w:shd w:val="clear" w:color="auto" w:fill="FFFFFF"/>
          </w:tcPr>
          <w:p w14:paraId="28099B1C"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Маркетинг производа</w:t>
            </w:r>
          </w:p>
        </w:tc>
      </w:tr>
      <w:tr w:rsidR="00FA55CA" w:rsidRPr="00D95E27" w14:paraId="619902FA" w14:textId="77777777" w:rsidTr="001328E1">
        <w:tc>
          <w:tcPr>
            <w:tcW w:w="2414" w:type="dxa"/>
            <w:shd w:val="clear" w:color="auto" w:fill="FFFFFF"/>
          </w:tcPr>
          <w:p w14:paraId="22C9ED3C" w14:textId="77777777" w:rsidR="00623615" w:rsidRPr="00D95E27" w:rsidRDefault="00623615"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lastRenderedPageBreak/>
              <w:t>304.5.8.1</w:t>
            </w:r>
          </w:p>
        </w:tc>
        <w:tc>
          <w:tcPr>
            <w:tcW w:w="7092" w:type="dxa"/>
            <w:shd w:val="clear" w:color="auto" w:fill="FFFFFF"/>
          </w:tcPr>
          <w:p w14:paraId="379EC930" w14:textId="77777777" w:rsidR="00623615" w:rsidRPr="00D95E27" w:rsidRDefault="00623615"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и уређаја за сушење плодова сакупљених из природе, као и њихових производа</w:t>
            </w:r>
          </w:p>
        </w:tc>
      </w:tr>
      <w:tr w:rsidR="00FA55CA" w:rsidRPr="00D95E27" w14:paraId="50DA340D" w14:textId="77777777" w:rsidTr="001328E1">
        <w:tc>
          <w:tcPr>
            <w:tcW w:w="2414" w:type="dxa"/>
            <w:shd w:val="clear" w:color="auto" w:fill="FFFFFF"/>
          </w:tcPr>
          <w:p w14:paraId="46140C62" w14:textId="77777777" w:rsidR="00623615" w:rsidRPr="00D95E27" w:rsidRDefault="00623615"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304.5.8.2</w:t>
            </w:r>
          </w:p>
        </w:tc>
        <w:tc>
          <w:tcPr>
            <w:tcW w:w="7092" w:type="dxa"/>
            <w:shd w:val="clear" w:color="auto" w:fill="FFFFFF"/>
          </w:tcPr>
          <w:p w14:paraId="0A2BE418" w14:textId="77777777" w:rsidR="00623615" w:rsidRPr="00D95E27" w:rsidRDefault="00623615" w:rsidP="00984082">
            <w:pPr>
              <w:rPr>
                <w:rFonts w:ascii="Times New Roman" w:hAnsi="Times New Roman"/>
                <w:color w:val="000000" w:themeColor="text1"/>
                <w:sz w:val="22"/>
                <w:szCs w:val="22"/>
              </w:rPr>
            </w:pPr>
            <w:r w:rsidRPr="00D95E27">
              <w:rPr>
                <w:rFonts w:ascii="Times New Roman" w:hAnsi="Times New Roman"/>
                <w:color w:val="000000" w:themeColor="text1"/>
                <w:sz w:val="22"/>
                <w:szCs w:val="22"/>
                <w:lang w:val="sr-Cyrl-RS"/>
              </w:rPr>
              <w:t>Набавка опреме и уређаја за замрзавање плодова сакупљених из природе, као и њихових производа</w:t>
            </w:r>
          </w:p>
        </w:tc>
      </w:tr>
      <w:tr w:rsidR="00FA55CA" w:rsidRPr="00D95E27" w14:paraId="1ECBF250" w14:textId="77777777" w:rsidTr="001328E1">
        <w:tc>
          <w:tcPr>
            <w:tcW w:w="2414" w:type="dxa"/>
            <w:shd w:val="clear" w:color="auto" w:fill="FFFFFF"/>
          </w:tcPr>
          <w:p w14:paraId="5E0BAD90" w14:textId="77777777" w:rsidR="00623615" w:rsidRPr="00D95E27" w:rsidRDefault="00623615"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304.5.8.3</w:t>
            </w:r>
          </w:p>
        </w:tc>
        <w:tc>
          <w:tcPr>
            <w:tcW w:w="7092" w:type="dxa"/>
            <w:shd w:val="clear" w:color="auto" w:fill="FFFFFF"/>
          </w:tcPr>
          <w:p w14:paraId="010E5B29" w14:textId="77777777" w:rsidR="00623615" w:rsidRPr="00D95E27" w:rsidRDefault="00623615" w:rsidP="00984082">
            <w:pPr>
              <w:rPr>
                <w:rFonts w:ascii="Times New Roman" w:hAnsi="Times New Roman"/>
                <w:color w:val="000000" w:themeColor="text1"/>
                <w:sz w:val="22"/>
                <w:szCs w:val="22"/>
              </w:rPr>
            </w:pPr>
            <w:r w:rsidRPr="00D95E27">
              <w:rPr>
                <w:rFonts w:ascii="Times New Roman" w:hAnsi="Times New Roman"/>
                <w:color w:val="000000" w:themeColor="text1"/>
                <w:sz w:val="22"/>
                <w:szCs w:val="22"/>
                <w:lang w:val="sr-Cyrl-RS"/>
              </w:rPr>
              <w:t>Набавка опреме и уређаја за бланширање, пастеризацију и стерилизацију производа</w:t>
            </w:r>
          </w:p>
        </w:tc>
      </w:tr>
      <w:tr w:rsidR="00FA55CA" w:rsidRPr="00D95E27" w14:paraId="4776F235" w14:textId="77777777" w:rsidTr="001328E1">
        <w:tc>
          <w:tcPr>
            <w:tcW w:w="2414" w:type="dxa"/>
            <w:shd w:val="clear" w:color="auto" w:fill="FFFFFF"/>
          </w:tcPr>
          <w:p w14:paraId="111BA64E" w14:textId="77777777" w:rsidR="00623615" w:rsidRPr="00D95E27" w:rsidRDefault="00623615"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304.5.8.4</w:t>
            </w:r>
          </w:p>
        </w:tc>
        <w:tc>
          <w:tcPr>
            <w:tcW w:w="7092" w:type="dxa"/>
            <w:shd w:val="clear" w:color="auto" w:fill="FFFFFF"/>
          </w:tcPr>
          <w:p w14:paraId="6CC7C900" w14:textId="77777777" w:rsidR="00623615" w:rsidRPr="00D95E27" w:rsidRDefault="00623615" w:rsidP="00984082">
            <w:pPr>
              <w:rPr>
                <w:rFonts w:ascii="Times New Roman" w:hAnsi="Times New Roman"/>
                <w:color w:val="000000" w:themeColor="text1"/>
                <w:sz w:val="22"/>
                <w:szCs w:val="22"/>
              </w:rPr>
            </w:pPr>
            <w:r w:rsidRPr="00D95E27">
              <w:rPr>
                <w:rFonts w:ascii="Times New Roman" w:hAnsi="Times New Roman"/>
                <w:color w:val="000000" w:themeColor="text1"/>
                <w:sz w:val="22"/>
                <w:szCs w:val="22"/>
                <w:lang w:val="sr-Cyrl-RS"/>
              </w:rPr>
              <w:t>Набавка опреме за пријем воћа, поврћа и грожђа, као и прераду, пуњење и паковање њихових производа</w:t>
            </w:r>
          </w:p>
        </w:tc>
      </w:tr>
      <w:tr w:rsidR="00F9123E" w:rsidRPr="00D95E27" w14:paraId="247EBF29" w14:textId="77777777" w:rsidTr="001328E1">
        <w:tc>
          <w:tcPr>
            <w:tcW w:w="2414" w:type="dxa"/>
            <w:shd w:val="clear" w:color="auto" w:fill="FFFFFF"/>
          </w:tcPr>
          <w:p w14:paraId="3936BE63"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304.5.8.5</w:t>
            </w:r>
          </w:p>
        </w:tc>
        <w:tc>
          <w:tcPr>
            <w:tcW w:w="7092" w:type="dxa"/>
            <w:shd w:val="clear" w:color="auto" w:fill="FFFFFF"/>
          </w:tcPr>
          <w:p w14:paraId="04329B5C"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чишћење, прање и дезинфекцију (стерилизацију) објеката, опреме, алата, уређаја и машина, укључујући и опрему за гардеробе и санитарне просторије</w:t>
            </w:r>
          </w:p>
        </w:tc>
      </w:tr>
      <w:tr w:rsidR="00F9123E" w:rsidRPr="00D95E27" w14:paraId="41D7A49F" w14:textId="77777777" w:rsidTr="001328E1">
        <w:tc>
          <w:tcPr>
            <w:tcW w:w="2414" w:type="dxa"/>
            <w:shd w:val="clear" w:color="auto" w:fill="FFFFFF"/>
          </w:tcPr>
          <w:p w14:paraId="2D785E37"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304.5.8.6</w:t>
            </w:r>
          </w:p>
        </w:tc>
        <w:tc>
          <w:tcPr>
            <w:tcW w:w="7092" w:type="dxa"/>
            <w:shd w:val="clear" w:color="auto" w:fill="FFFFFF"/>
          </w:tcPr>
          <w:p w14:paraId="7DC3210B" w14:textId="77777777" w:rsidR="00F9123E" w:rsidRPr="00D95E27" w:rsidRDefault="00994FD8"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опреме за дезинфекцију радника</w:t>
            </w:r>
          </w:p>
        </w:tc>
      </w:tr>
      <w:tr w:rsidR="00F9123E" w:rsidRPr="00D95E27" w14:paraId="19230B3C" w14:textId="77777777" w:rsidTr="001328E1">
        <w:tc>
          <w:tcPr>
            <w:tcW w:w="2414" w:type="dxa"/>
            <w:shd w:val="clear" w:color="auto" w:fill="FFFFFF"/>
          </w:tcPr>
          <w:p w14:paraId="08D34AE5"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304.5.8.7</w:t>
            </w:r>
          </w:p>
        </w:tc>
        <w:tc>
          <w:tcPr>
            <w:tcW w:w="7092" w:type="dxa"/>
            <w:shd w:val="clear" w:color="auto" w:fill="FFFFFF"/>
          </w:tcPr>
          <w:p w14:paraId="2CECF295" w14:textId="77777777" w:rsidR="00F9123E" w:rsidRPr="00D95E27" w:rsidRDefault="00994FD8"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Набавка лабораторијске опреме (без стакленог прибора) за интерну употребу, као део прерађивачког погона.</w:t>
            </w:r>
          </w:p>
        </w:tc>
      </w:tr>
      <w:tr w:rsidR="00F9123E" w:rsidRPr="00D95E27" w14:paraId="6F51310C" w14:textId="77777777" w:rsidTr="001328E1">
        <w:tc>
          <w:tcPr>
            <w:tcW w:w="2414" w:type="dxa"/>
            <w:shd w:val="clear" w:color="auto" w:fill="FFFFFF"/>
          </w:tcPr>
          <w:p w14:paraId="7072ACC0" w14:textId="77777777" w:rsidR="00F9123E" w:rsidRPr="00D95E27" w:rsidRDefault="00F9123E"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304.5.8.8</w:t>
            </w:r>
          </w:p>
        </w:tc>
        <w:tc>
          <w:tcPr>
            <w:tcW w:w="7092" w:type="dxa"/>
            <w:shd w:val="clear" w:color="auto" w:fill="FFFFFF"/>
          </w:tcPr>
          <w:p w14:paraId="7A5A252D" w14:textId="77777777" w:rsidR="00F9123E" w:rsidRPr="00D95E27" w:rsidRDefault="00994FD8" w:rsidP="00984082">
            <w:pPr>
              <w:rPr>
                <w:rFonts w:ascii="Times New Roman" w:hAnsi="Times New Roman"/>
                <w:color w:val="000000" w:themeColor="text1"/>
                <w:sz w:val="22"/>
                <w:szCs w:val="22"/>
                <w:lang w:val="sr-Cyrl-RS"/>
              </w:rPr>
            </w:pPr>
            <w:r w:rsidRPr="00D95E27">
              <w:rPr>
                <w:rFonts w:ascii="Times New Roman" w:hAnsi="Times New Roman"/>
                <w:color w:val="000000" w:themeColor="text1"/>
                <w:sz w:val="22"/>
                <w:szCs w:val="22"/>
                <w:lang w:val="sr-Cyrl-RS"/>
              </w:rPr>
              <w:t>Маркетинг производа</w:t>
            </w:r>
          </w:p>
        </w:tc>
      </w:tr>
    </w:tbl>
    <w:p w14:paraId="18D38363" w14:textId="77777777" w:rsidR="00623615" w:rsidRPr="00D95E27" w:rsidRDefault="00623615" w:rsidP="008C3C5A">
      <w:pPr>
        <w:jc w:val="both"/>
        <w:rPr>
          <w:rFonts w:ascii="Times New Roman" w:hAnsi="Times New Roman"/>
          <w:b/>
          <w:color w:val="000000" w:themeColor="text1"/>
          <w:sz w:val="22"/>
          <w:szCs w:val="22"/>
          <w:lang w:val="sr-Cyrl-RS"/>
        </w:rPr>
      </w:pPr>
    </w:p>
    <w:p w14:paraId="05642158" w14:textId="77777777" w:rsidR="008C3C5A" w:rsidRPr="00D95E27" w:rsidRDefault="004F01D4" w:rsidP="008C3C5A">
      <w:pPr>
        <w:jc w:val="both"/>
        <w:rPr>
          <w:rFonts w:ascii="Times New Roman" w:hAnsi="Times New Roman"/>
          <w:b/>
          <w:color w:val="000000" w:themeColor="text1"/>
          <w:sz w:val="22"/>
          <w:szCs w:val="22"/>
        </w:rPr>
      </w:pPr>
      <w:r w:rsidRPr="00D95E27">
        <w:rPr>
          <w:rFonts w:ascii="Times New Roman" w:hAnsi="Times New Roman"/>
          <w:b/>
          <w:color w:val="000000" w:themeColor="text1"/>
          <w:sz w:val="22"/>
          <w:szCs w:val="22"/>
        </w:rPr>
        <w:t>ПРАВО УЧЕШЋА ПО ОВОМ ЈАВНОМ ПОЗИВУ ИМАЈУ</w:t>
      </w:r>
      <w:r w:rsidR="008C3C5A" w:rsidRPr="00D95E27">
        <w:rPr>
          <w:rFonts w:ascii="Times New Roman" w:hAnsi="Times New Roman"/>
          <w:b/>
          <w:color w:val="000000" w:themeColor="text1"/>
          <w:sz w:val="22"/>
          <w:szCs w:val="22"/>
        </w:rPr>
        <w:t>:</w:t>
      </w:r>
    </w:p>
    <w:p w14:paraId="6D5FDF2B" w14:textId="77777777" w:rsidR="00A41561" w:rsidRPr="00D95E27" w:rsidRDefault="00A41561" w:rsidP="008C3C5A">
      <w:pPr>
        <w:pStyle w:val="ListParagraph"/>
        <w:numPr>
          <w:ilvl w:val="0"/>
          <w:numId w:val="2"/>
        </w:numPr>
        <w:jc w:val="both"/>
        <w:rPr>
          <w:color w:val="000000" w:themeColor="text1"/>
          <w:sz w:val="22"/>
          <w:szCs w:val="22"/>
        </w:rPr>
      </w:pPr>
      <w:proofErr w:type="spellStart"/>
      <w:r w:rsidRPr="00D95E27">
        <w:rPr>
          <w:color w:val="000000" w:themeColor="text1"/>
          <w:sz w:val="22"/>
          <w:szCs w:val="22"/>
        </w:rPr>
        <w:t>Физичка</w:t>
      </w:r>
      <w:proofErr w:type="spellEnd"/>
      <w:r w:rsidRPr="00D95E27">
        <w:rPr>
          <w:color w:val="000000" w:themeColor="text1"/>
          <w:sz w:val="22"/>
          <w:szCs w:val="22"/>
        </w:rPr>
        <w:t xml:space="preserve"> </w:t>
      </w:r>
      <w:proofErr w:type="spellStart"/>
      <w:r w:rsidRPr="00D95E27">
        <w:rPr>
          <w:color w:val="000000" w:themeColor="text1"/>
          <w:sz w:val="22"/>
          <w:szCs w:val="22"/>
        </w:rPr>
        <w:t>лица</w:t>
      </w:r>
      <w:proofErr w:type="spellEnd"/>
      <w:r w:rsidRPr="00D95E27">
        <w:rPr>
          <w:color w:val="000000" w:themeColor="text1"/>
          <w:sz w:val="22"/>
          <w:szCs w:val="22"/>
        </w:rPr>
        <w:t xml:space="preserve"> (</w:t>
      </w:r>
      <w:proofErr w:type="spellStart"/>
      <w:r w:rsidRPr="00D95E27">
        <w:rPr>
          <w:color w:val="000000" w:themeColor="text1"/>
          <w:sz w:val="22"/>
          <w:szCs w:val="22"/>
        </w:rPr>
        <w:t>укључујући</w:t>
      </w:r>
      <w:proofErr w:type="spellEnd"/>
      <w:r w:rsidRPr="00D95E27">
        <w:rPr>
          <w:color w:val="000000" w:themeColor="text1"/>
          <w:sz w:val="22"/>
          <w:szCs w:val="22"/>
        </w:rPr>
        <w:t xml:space="preserve"> </w:t>
      </w:r>
      <w:proofErr w:type="spellStart"/>
      <w:r w:rsidRPr="00D95E27">
        <w:rPr>
          <w:color w:val="000000" w:themeColor="text1"/>
          <w:sz w:val="22"/>
          <w:szCs w:val="22"/>
        </w:rPr>
        <w:t>предузетнике</w:t>
      </w:r>
      <w:proofErr w:type="spellEnd"/>
      <w:r w:rsidRPr="00D95E27">
        <w:rPr>
          <w:color w:val="000000" w:themeColor="text1"/>
          <w:sz w:val="22"/>
          <w:szCs w:val="22"/>
        </w:rPr>
        <w:t xml:space="preserve">) и </w:t>
      </w:r>
      <w:proofErr w:type="spellStart"/>
      <w:r w:rsidRPr="00D95E27">
        <w:rPr>
          <w:color w:val="000000" w:themeColor="text1"/>
          <w:sz w:val="22"/>
          <w:szCs w:val="22"/>
        </w:rPr>
        <w:t>правна</w:t>
      </w:r>
      <w:proofErr w:type="spellEnd"/>
      <w:r w:rsidRPr="00D95E27">
        <w:rPr>
          <w:color w:val="000000" w:themeColor="text1"/>
          <w:sz w:val="22"/>
          <w:szCs w:val="22"/>
        </w:rPr>
        <w:t xml:space="preserve"> </w:t>
      </w:r>
      <w:proofErr w:type="spellStart"/>
      <w:r w:rsidRPr="00D95E27">
        <w:rPr>
          <w:color w:val="000000" w:themeColor="text1"/>
          <w:sz w:val="22"/>
          <w:szCs w:val="22"/>
        </w:rPr>
        <w:t>лица</w:t>
      </w:r>
      <w:proofErr w:type="spellEnd"/>
      <w:r w:rsidRPr="00D95E27">
        <w:rPr>
          <w:color w:val="000000" w:themeColor="text1"/>
          <w:sz w:val="22"/>
          <w:szCs w:val="22"/>
        </w:rPr>
        <w:t xml:space="preserve"> </w:t>
      </w:r>
      <w:proofErr w:type="spellStart"/>
      <w:r w:rsidRPr="00D95E27">
        <w:rPr>
          <w:color w:val="000000" w:themeColor="text1"/>
          <w:sz w:val="22"/>
          <w:szCs w:val="22"/>
        </w:rPr>
        <w:t>регистрована</w:t>
      </w:r>
      <w:proofErr w:type="spellEnd"/>
      <w:r w:rsidRPr="00D95E27">
        <w:rPr>
          <w:color w:val="000000" w:themeColor="text1"/>
          <w:sz w:val="22"/>
          <w:szCs w:val="22"/>
        </w:rPr>
        <w:t xml:space="preserve"> у </w:t>
      </w:r>
      <w:proofErr w:type="spellStart"/>
      <w:r w:rsidRPr="00D95E27">
        <w:rPr>
          <w:color w:val="000000" w:themeColor="text1"/>
          <w:sz w:val="22"/>
          <w:szCs w:val="22"/>
        </w:rPr>
        <w:t>Регистру</w:t>
      </w:r>
      <w:proofErr w:type="spellEnd"/>
      <w:r w:rsidRPr="00D95E27">
        <w:rPr>
          <w:color w:val="000000" w:themeColor="text1"/>
          <w:sz w:val="22"/>
          <w:szCs w:val="22"/>
        </w:rPr>
        <w:t xml:space="preserve"> </w:t>
      </w:r>
      <w:proofErr w:type="spellStart"/>
      <w:r w:rsidRPr="00D95E27">
        <w:rPr>
          <w:color w:val="000000" w:themeColor="text1"/>
          <w:sz w:val="22"/>
          <w:szCs w:val="22"/>
        </w:rPr>
        <w:t>пољопривредних</w:t>
      </w:r>
      <w:proofErr w:type="spellEnd"/>
      <w:r w:rsidRPr="00D95E27">
        <w:rPr>
          <w:color w:val="000000" w:themeColor="text1"/>
          <w:sz w:val="22"/>
          <w:szCs w:val="22"/>
        </w:rPr>
        <w:t xml:space="preserve"> </w:t>
      </w:r>
      <w:proofErr w:type="spellStart"/>
      <w:r w:rsidRPr="00D95E27">
        <w:rPr>
          <w:color w:val="000000" w:themeColor="text1"/>
          <w:sz w:val="22"/>
          <w:szCs w:val="22"/>
        </w:rPr>
        <w:t>газдинстава</w:t>
      </w:r>
      <w:proofErr w:type="spellEnd"/>
      <w:r w:rsidRPr="00D95E27">
        <w:rPr>
          <w:color w:val="000000" w:themeColor="text1"/>
          <w:sz w:val="22"/>
          <w:szCs w:val="22"/>
        </w:rPr>
        <w:t xml:space="preserve"> у </w:t>
      </w:r>
      <w:proofErr w:type="spellStart"/>
      <w:r w:rsidRPr="00D95E27">
        <w:rPr>
          <w:color w:val="000000" w:themeColor="text1"/>
          <w:sz w:val="22"/>
          <w:szCs w:val="22"/>
        </w:rPr>
        <w:t>складу</w:t>
      </w:r>
      <w:proofErr w:type="spellEnd"/>
      <w:r w:rsidRPr="00D95E27">
        <w:rPr>
          <w:color w:val="000000" w:themeColor="text1"/>
          <w:sz w:val="22"/>
          <w:szCs w:val="22"/>
        </w:rPr>
        <w:t xml:space="preserve"> </w:t>
      </w:r>
      <w:proofErr w:type="spellStart"/>
      <w:r w:rsidRPr="00D95E27">
        <w:rPr>
          <w:color w:val="000000" w:themeColor="text1"/>
          <w:sz w:val="22"/>
          <w:szCs w:val="22"/>
        </w:rPr>
        <w:t>са</w:t>
      </w:r>
      <w:proofErr w:type="spellEnd"/>
      <w:r w:rsidRPr="00D95E27">
        <w:rPr>
          <w:color w:val="000000" w:themeColor="text1"/>
          <w:sz w:val="22"/>
          <w:szCs w:val="22"/>
        </w:rPr>
        <w:t xml:space="preserve"> </w:t>
      </w:r>
      <w:proofErr w:type="spellStart"/>
      <w:r w:rsidRPr="00D95E27">
        <w:rPr>
          <w:color w:val="000000" w:themeColor="text1"/>
          <w:sz w:val="22"/>
          <w:szCs w:val="22"/>
        </w:rPr>
        <w:t>Законом</w:t>
      </w:r>
      <w:proofErr w:type="spellEnd"/>
      <w:r w:rsidRPr="00D95E27">
        <w:rPr>
          <w:color w:val="000000" w:themeColor="text1"/>
          <w:sz w:val="22"/>
          <w:szCs w:val="22"/>
        </w:rPr>
        <w:t xml:space="preserve"> о </w:t>
      </w:r>
      <w:proofErr w:type="spellStart"/>
      <w:r w:rsidRPr="00D95E27">
        <w:rPr>
          <w:color w:val="000000" w:themeColor="text1"/>
          <w:sz w:val="22"/>
          <w:szCs w:val="22"/>
        </w:rPr>
        <w:t>пољопривреди</w:t>
      </w:r>
      <w:proofErr w:type="spellEnd"/>
      <w:r w:rsidRPr="00D95E27">
        <w:rPr>
          <w:color w:val="000000" w:themeColor="text1"/>
          <w:sz w:val="22"/>
          <w:szCs w:val="22"/>
        </w:rPr>
        <w:t xml:space="preserve"> и </w:t>
      </w:r>
      <w:proofErr w:type="spellStart"/>
      <w:r w:rsidRPr="00D95E27">
        <w:rPr>
          <w:color w:val="000000" w:themeColor="text1"/>
          <w:sz w:val="22"/>
          <w:szCs w:val="22"/>
        </w:rPr>
        <w:t>руралном</w:t>
      </w:r>
      <w:proofErr w:type="spellEnd"/>
      <w:r w:rsidRPr="00D95E27">
        <w:rPr>
          <w:color w:val="000000" w:themeColor="text1"/>
          <w:sz w:val="22"/>
          <w:szCs w:val="22"/>
        </w:rPr>
        <w:t xml:space="preserve"> </w:t>
      </w:r>
      <w:proofErr w:type="spellStart"/>
      <w:r w:rsidRPr="00D95E27">
        <w:rPr>
          <w:color w:val="000000" w:themeColor="text1"/>
          <w:sz w:val="22"/>
          <w:szCs w:val="22"/>
        </w:rPr>
        <w:t>развоју</w:t>
      </w:r>
      <w:proofErr w:type="spellEnd"/>
      <w:r w:rsidRPr="00D95E27">
        <w:rPr>
          <w:color w:val="000000" w:themeColor="text1"/>
          <w:sz w:val="22"/>
          <w:szCs w:val="22"/>
        </w:rPr>
        <w:t xml:space="preserve"> </w:t>
      </w:r>
      <w:proofErr w:type="spellStart"/>
      <w:r w:rsidRPr="00D95E27">
        <w:rPr>
          <w:color w:val="000000" w:themeColor="text1"/>
          <w:sz w:val="22"/>
          <w:szCs w:val="22"/>
        </w:rPr>
        <w:t>који</w:t>
      </w:r>
      <w:proofErr w:type="spellEnd"/>
      <w:r w:rsidRPr="00D95E27">
        <w:rPr>
          <w:color w:val="000000" w:themeColor="text1"/>
          <w:sz w:val="22"/>
          <w:szCs w:val="22"/>
        </w:rPr>
        <w:t xml:space="preserve"> </w:t>
      </w:r>
      <w:proofErr w:type="spellStart"/>
      <w:r w:rsidRPr="00D95E27">
        <w:rPr>
          <w:color w:val="000000" w:themeColor="text1"/>
          <w:sz w:val="22"/>
          <w:szCs w:val="22"/>
        </w:rPr>
        <w:t>испуњавају</w:t>
      </w:r>
      <w:proofErr w:type="spellEnd"/>
      <w:r w:rsidRPr="00D95E27">
        <w:rPr>
          <w:color w:val="000000" w:themeColor="text1"/>
          <w:sz w:val="22"/>
          <w:szCs w:val="22"/>
        </w:rPr>
        <w:t xml:space="preserve"> </w:t>
      </w:r>
      <w:proofErr w:type="spellStart"/>
      <w:r w:rsidRPr="00D95E27">
        <w:rPr>
          <w:color w:val="000000" w:themeColor="text1"/>
          <w:sz w:val="22"/>
          <w:szCs w:val="22"/>
        </w:rPr>
        <w:t>услове</w:t>
      </w:r>
      <w:proofErr w:type="spellEnd"/>
      <w:r w:rsidRPr="00D95E27">
        <w:rPr>
          <w:color w:val="000000" w:themeColor="text1"/>
          <w:sz w:val="22"/>
          <w:szCs w:val="22"/>
        </w:rPr>
        <w:t xml:space="preserve"> </w:t>
      </w:r>
      <w:proofErr w:type="spellStart"/>
      <w:r w:rsidRPr="00D95E27">
        <w:rPr>
          <w:color w:val="000000" w:themeColor="text1"/>
          <w:sz w:val="22"/>
          <w:szCs w:val="22"/>
        </w:rPr>
        <w:t>прописане</w:t>
      </w:r>
      <w:proofErr w:type="spellEnd"/>
      <w:r w:rsidRPr="00D95E27">
        <w:rPr>
          <w:color w:val="000000" w:themeColor="text1"/>
          <w:sz w:val="22"/>
          <w:szCs w:val="22"/>
        </w:rPr>
        <w:t xml:space="preserve"> </w:t>
      </w:r>
      <w:proofErr w:type="spellStart"/>
      <w:r w:rsidRPr="00D95E27">
        <w:rPr>
          <w:color w:val="000000" w:themeColor="text1"/>
          <w:sz w:val="22"/>
          <w:szCs w:val="22"/>
        </w:rPr>
        <w:t>Правилником</w:t>
      </w:r>
      <w:proofErr w:type="spellEnd"/>
      <w:r w:rsidRPr="00D95E27">
        <w:rPr>
          <w:color w:val="000000" w:themeColor="text1"/>
          <w:sz w:val="22"/>
          <w:szCs w:val="22"/>
        </w:rPr>
        <w:t xml:space="preserve"> о </w:t>
      </w:r>
      <w:proofErr w:type="spellStart"/>
      <w:r w:rsidRPr="00D95E27">
        <w:rPr>
          <w:color w:val="000000" w:themeColor="text1"/>
          <w:sz w:val="22"/>
          <w:szCs w:val="22"/>
        </w:rPr>
        <w:t>малим</w:t>
      </w:r>
      <w:proofErr w:type="spellEnd"/>
      <w:r w:rsidRPr="00D95E27">
        <w:rPr>
          <w:color w:val="000000" w:themeColor="text1"/>
          <w:sz w:val="22"/>
          <w:szCs w:val="22"/>
        </w:rPr>
        <w:t xml:space="preserve"> </w:t>
      </w:r>
      <w:proofErr w:type="spellStart"/>
      <w:r w:rsidRPr="00D95E27">
        <w:rPr>
          <w:color w:val="000000" w:themeColor="text1"/>
          <w:sz w:val="22"/>
          <w:szCs w:val="22"/>
        </w:rPr>
        <w:t>количинама</w:t>
      </w:r>
      <w:proofErr w:type="spellEnd"/>
      <w:r w:rsidRPr="00D95E27">
        <w:rPr>
          <w:color w:val="000000" w:themeColor="text1"/>
          <w:sz w:val="22"/>
          <w:szCs w:val="22"/>
        </w:rPr>
        <w:t xml:space="preserve"> </w:t>
      </w:r>
      <w:proofErr w:type="spellStart"/>
      <w:r w:rsidRPr="00D95E27">
        <w:rPr>
          <w:color w:val="000000" w:themeColor="text1"/>
          <w:sz w:val="22"/>
          <w:szCs w:val="22"/>
        </w:rPr>
        <w:t>примарних</w:t>
      </w:r>
      <w:proofErr w:type="spellEnd"/>
      <w:r w:rsidRPr="00D95E27">
        <w:rPr>
          <w:color w:val="000000" w:themeColor="text1"/>
          <w:sz w:val="22"/>
          <w:szCs w:val="22"/>
        </w:rPr>
        <w:t xml:space="preserve"> </w:t>
      </w:r>
      <w:proofErr w:type="spellStart"/>
      <w:r w:rsidRPr="00D95E27">
        <w:rPr>
          <w:color w:val="000000" w:themeColor="text1"/>
          <w:sz w:val="22"/>
          <w:szCs w:val="22"/>
        </w:rPr>
        <w:t>производа</w:t>
      </w:r>
      <w:proofErr w:type="spellEnd"/>
      <w:r w:rsidRPr="00D95E27">
        <w:rPr>
          <w:color w:val="000000" w:themeColor="text1"/>
          <w:sz w:val="22"/>
          <w:szCs w:val="22"/>
        </w:rPr>
        <w:t xml:space="preserve"> </w:t>
      </w:r>
      <w:proofErr w:type="spellStart"/>
      <w:r w:rsidRPr="00D95E27">
        <w:rPr>
          <w:color w:val="000000" w:themeColor="text1"/>
          <w:sz w:val="22"/>
          <w:szCs w:val="22"/>
        </w:rPr>
        <w:t>који</w:t>
      </w:r>
      <w:proofErr w:type="spellEnd"/>
      <w:r w:rsidRPr="00D95E27">
        <w:rPr>
          <w:color w:val="000000" w:themeColor="text1"/>
          <w:sz w:val="22"/>
          <w:szCs w:val="22"/>
        </w:rPr>
        <w:t xml:space="preserve"> </w:t>
      </w:r>
      <w:proofErr w:type="spellStart"/>
      <w:r w:rsidRPr="00D95E27">
        <w:rPr>
          <w:color w:val="000000" w:themeColor="text1"/>
          <w:sz w:val="22"/>
          <w:szCs w:val="22"/>
        </w:rPr>
        <w:t>служе</w:t>
      </w:r>
      <w:proofErr w:type="spellEnd"/>
      <w:r w:rsidRPr="00D95E27">
        <w:rPr>
          <w:color w:val="000000" w:themeColor="text1"/>
          <w:sz w:val="22"/>
          <w:szCs w:val="22"/>
        </w:rPr>
        <w:t xml:space="preserve"> </w:t>
      </w:r>
      <w:proofErr w:type="spellStart"/>
      <w:r w:rsidRPr="00D95E27">
        <w:rPr>
          <w:color w:val="000000" w:themeColor="text1"/>
          <w:sz w:val="22"/>
          <w:szCs w:val="22"/>
        </w:rPr>
        <w:t>за</w:t>
      </w:r>
      <w:proofErr w:type="spellEnd"/>
      <w:r w:rsidRPr="00D95E27">
        <w:rPr>
          <w:color w:val="000000" w:themeColor="text1"/>
          <w:sz w:val="22"/>
          <w:szCs w:val="22"/>
        </w:rPr>
        <w:t xml:space="preserve"> </w:t>
      </w:r>
      <w:proofErr w:type="spellStart"/>
      <w:r w:rsidRPr="00D95E27">
        <w:rPr>
          <w:color w:val="000000" w:themeColor="text1"/>
          <w:sz w:val="22"/>
          <w:szCs w:val="22"/>
        </w:rPr>
        <w:t>снабдевање</w:t>
      </w:r>
      <w:proofErr w:type="spellEnd"/>
      <w:r w:rsidRPr="00D95E27">
        <w:rPr>
          <w:color w:val="000000" w:themeColor="text1"/>
          <w:sz w:val="22"/>
          <w:szCs w:val="22"/>
        </w:rPr>
        <w:t xml:space="preserve"> </w:t>
      </w:r>
      <w:proofErr w:type="spellStart"/>
      <w:r w:rsidRPr="00D95E27">
        <w:rPr>
          <w:color w:val="000000" w:themeColor="text1"/>
          <w:sz w:val="22"/>
          <w:szCs w:val="22"/>
        </w:rPr>
        <w:t>потрошача</w:t>
      </w:r>
      <w:proofErr w:type="spellEnd"/>
      <w:r w:rsidRPr="00D95E27">
        <w:rPr>
          <w:color w:val="000000" w:themeColor="text1"/>
          <w:sz w:val="22"/>
          <w:szCs w:val="22"/>
        </w:rPr>
        <w:t xml:space="preserve">, </w:t>
      </w:r>
      <w:proofErr w:type="spellStart"/>
      <w:r w:rsidRPr="00D95E27">
        <w:rPr>
          <w:color w:val="000000" w:themeColor="text1"/>
          <w:sz w:val="22"/>
          <w:szCs w:val="22"/>
        </w:rPr>
        <w:t>подручју</w:t>
      </w:r>
      <w:proofErr w:type="spellEnd"/>
      <w:r w:rsidRPr="00D95E27">
        <w:rPr>
          <w:color w:val="000000" w:themeColor="text1"/>
          <w:sz w:val="22"/>
          <w:szCs w:val="22"/>
        </w:rPr>
        <w:t xml:space="preserve"> </w:t>
      </w:r>
      <w:proofErr w:type="spellStart"/>
      <w:r w:rsidRPr="00D95E27">
        <w:rPr>
          <w:color w:val="000000" w:themeColor="text1"/>
          <w:sz w:val="22"/>
          <w:szCs w:val="22"/>
        </w:rPr>
        <w:t>за</w:t>
      </w:r>
      <w:proofErr w:type="spellEnd"/>
      <w:r w:rsidRPr="00D95E27">
        <w:rPr>
          <w:color w:val="000000" w:themeColor="text1"/>
          <w:sz w:val="22"/>
          <w:szCs w:val="22"/>
        </w:rPr>
        <w:t xml:space="preserve"> </w:t>
      </w:r>
      <w:proofErr w:type="spellStart"/>
      <w:r w:rsidRPr="00D95E27">
        <w:rPr>
          <w:color w:val="000000" w:themeColor="text1"/>
          <w:sz w:val="22"/>
          <w:szCs w:val="22"/>
        </w:rPr>
        <w:t>обављање</w:t>
      </w:r>
      <w:proofErr w:type="spellEnd"/>
      <w:r w:rsidRPr="00D95E27">
        <w:rPr>
          <w:color w:val="000000" w:themeColor="text1"/>
          <w:sz w:val="22"/>
          <w:szCs w:val="22"/>
        </w:rPr>
        <w:t xml:space="preserve"> </w:t>
      </w:r>
      <w:proofErr w:type="spellStart"/>
      <w:r w:rsidRPr="00D95E27">
        <w:rPr>
          <w:color w:val="000000" w:themeColor="text1"/>
          <w:sz w:val="22"/>
          <w:szCs w:val="22"/>
        </w:rPr>
        <w:t>тих</w:t>
      </w:r>
      <w:proofErr w:type="spellEnd"/>
      <w:r w:rsidRPr="00D95E27">
        <w:rPr>
          <w:color w:val="000000" w:themeColor="text1"/>
          <w:sz w:val="22"/>
          <w:szCs w:val="22"/>
        </w:rPr>
        <w:t xml:space="preserve"> </w:t>
      </w:r>
      <w:proofErr w:type="spellStart"/>
      <w:r w:rsidRPr="00D95E27">
        <w:rPr>
          <w:color w:val="000000" w:themeColor="text1"/>
          <w:sz w:val="22"/>
          <w:szCs w:val="22"/>
        </w:rPr>
        <w:t>делатности</w:t>
      </w:r>
      <w:proofErr w:type="spellEnd"/>
      <w:r w:rsidRPr="00D95E27">
        <w:rPr>
          <w:color w:val="000000" w:themeColor="text1"/>
          <w:sz w:val="22"/>
          <w:szCs w:val="22"/>
        </w:rPr>
        <w:t xml:space="preserve"> </w:t>
      </w:r>
      <w:proofErr w:type="spellStart"/>
      <w:r w:rsidRPr="00D95E27">
        <w:rPr>
          <w:color w:val="000000" w:themeColor="text1"/>
          <w:sz w:val="22"/>
          <w:szCs w:val="22"/>
        </w:rPr>
        <w:t>која</w:t>
      </w:r>
      <w:proofErr w:type="spellEnd"/>
      <w:r w:rsidRPr="00D95E27">
        <w:rPr>
          <w:color w:val="000000" w:themeColor="text1"/>
          <w:sz w:val="22"/>
          <w:szCs w:val="22"/>
        </w:rPr>
        <w:t xml:space="preserve"> </w:t>
      </w:r>
      <w:proofErr w:type="spellStart"/>
      <w:r w:rsidRPr="00D95E27">
        <w:rPr>
          <w:color w:val="000000" w:themeColor="text1"/>
          <w:sz w:val="22"/>
          <w:szCs w:val="22"/>
        </w:rPr>
        <w:t>се</w:t>
      </w:r>
      <w:proofErr w:type="spellEnd"/>
      <w:r w:rsidRPr="00D95E27">
        <w:rPr>
          <w:color w:val="000000" w:themeColor="text1"/>
          <w:sz w:val="22"/>
          <w:szCs w:val="22"/>
        </w:rPr>
        <w:t xml:space="preserve"> </w:t>
      </w:r>
      <w:proofErr w:type="spellStart"/>
      <w:r w:rsidRPr="00D95E27">
        <w:rPr>
          <w:color w:val="000000" w:themeColor="text1"/>
          <w:sz w:val="22"/>
          <w:szCs w:val="22"/>
        </w:rPr>
        <w:t>односе</w:t>
      </w:r>
      <w:proofErr w:type="spellEnd"/>
      <w:r w:rsidRPr="00D95E27">
        <w:rPr>
          <w:color w:val="000000" w:themeColor="text1"/>
          <w:sz w:val="22"/>
          <w:szCs w:val="22"/>
        </w:rPr>
        <w:t xml:space="preserve"> </w:t>
      </w:r>
      <w:proofErr w:type="spellStart"/>
      <w:r w:rsidRPr="00D95E27">
        <w:rPr>
          <w:color w:val="000000" w:themeColor="text1"/>
          <w:sz w:val="22"/>
          <w:szCs w:val="22"/>
        </w:rPr>
        <w:t>на</w:t>
      </w:r>
      <w:proofErr w:type="spellEnd"/>
      <w:r w:rsidRPr="00D95E27">
        <w:rPr>
          <w:color w:val="000000" w:themeColor="text1"/>
          <w:sz w:val="22"/>
          <w:szCs w:val="22"/>
        </w:rPr>
        <w:t xml:space="preserve"> </w:t>
      </w:r>
      <w:proofErr w:type="spellStart"/>
      <w:r w:rsidRPr="00D95E27">
        <w:rPr>
          <w:color w:val="000000" w:themeColor="text1"/>
          <w:sz w:val="22"/>
          <w:szCs w:val="22"/>
        </w:rPr>
        <w:t>мале</w:t>
      </w:r>
      <w:proofErr w:type="spellEnd"/>
      <w:r w:rsidRPr="00D95E27">
        <w:rPr>
          <w:color w:val="000000" w:themeColor="text1"/>
          <w:sz w:val="22"/>
          <w:szCs w:val="22"/>
        </w:rPr>
        <w:t xml:space="preserve"> </w:t>
      </w:r>
      <w:proofErr w:type="spellStart"/>
      <w:r w:rsidRPr="00D95E27">
        <w:rPr>
          <w:color w:val="000000" w:themeColor="text1"/>
          <w:sz w:val="22"/>
          <w:szCs w:val="22"/>
        </w:rPr>
        <w:t>субјекте</w:t>
      </w:r>
      <w:proofErr w:type="spellEnd"/>
      <w:r w:rsidRPr="00D95E27">
        <w:rPr>
          <w:color w:val="000000" w:themeColor="text1"/>
          <w:sz w:val="22"/>
          <w:szCs w:val="22"/>
        </w:rPr>
        <w:t xml:space="preserve"> у </w:t>
      </w:r>
      <w:proofErr w:type="spellStart"/>
      <w:r w:rsidRPr="00D95E27">
        <w:rPr>
          <w:color w:val="000000" w:themeColor="text1"/>
          <w:sz w:val="22"/>
          <w:szCs w:val="22"/>
        </w:rPr>
        <w:t>пословању</w:t>
      </w:r>
      <w:proofErr w:type="spellEnd"/>
      <w:r w:rsidRPr="00D95E27">
        <w:rPr>
          <w:color w:val="000000" w:themeColor="text1"/>
          <w:sz w:val="22"/>
          <w:szCs w:val="22"/>
        </w:rPr>
        <w:t xml:space="preserve"> </w:t>
      </w:r>
      <w:proofErr w:type="spellStart"/>
      <w:r w:rsidRPr="00D95E27">
        <w:rPr>
          <w:color w:val="000000" w:themeColor="text1"/>
          <w:sz w:val="22"/>
          <w:szCs w:val="22"/>
        </w:rPr>
        <w:t>храном</w:t>
      </w:r>
      <w:proofErr w:type="spellEnd"/>
      <w:r w:rsidRPr="00D95E27">
        <w:rPr>
          <w:color w:val="000000" w:themeColor="text1"/>
          <w:sz w:val="22"/>
          <w:szCs w:val="22"/>
        </w:rPr>
        <w:t xml:space="preserve"> </w:t>
      </w:r>
      <w:proofErr w:type="spellStart"/>
      <w:r w:rsidRPr="00D95E27">
        <w:rPr>
          <w:color w:val="000000" w:themeColor="text1"/>
          <w:sz w:val="22"/>
          <w:szCs w:val="22"/>
        </w:rPr>
        <w:t>животињског</w:t>
      </w:r>
      <w:proofErr w:type="spellEnd"/>
      <w:r w:rsidRPr="00D95E27">
        <w:rPr>
          <w:color w:val="000000" w:themeColor="text1"/>
          <w:sz w:val="22"/>
          <w:szCs w:val="22"/>
        </w:rPr>
        <w:t xml:space="preserve"> </w:t>
      </w:r>
      <w:proofErr w:type="spellStart"/>
      <w:proofErr w:type="gramStart"/>
      <w:r w:rsidRPr="00D95E27">
        <w:rPr>
          <w:color w:val="000000" w:themeColor="text1"/>
          <w:sz w:val="22"/>
          <w:szCs w:val="22"/>
        </w:rPr>
        <w:t>порекла</w:t>
      </w:r>
      <w:proofErr w:type="spellEnd"/>
      <w:r w:rsidRPr="00D95E27">
        <w:rPr>
          <w:color w:val="000000" w:themeColor="text1"/>
          <w:sz w:val="22"/>
          <w:szCs w:val="22"/>
        </w:rPr>
        <w:t xml:space="preserve">( </w:t>
      </w:r>
      <w:proofErr w:type="spellStart"/>
      <w:r w:rsidRPr="00D95E27">
        <w:rPr>
          <w:color w:val="000000" w:themeColor="text1"/>
          <w:sz w:val="22"/>
          <w:szCs w:val="22"/>
        </w:rPr>
        <w:t>Сл</w:t>
      </w:r>
      <w:proofErr w:type="spellEnd"/>
      <w:r w:rsidRPr="00D95E27">
        <w:rPr>
          <w:color w:val="000000" w:themeColor="text1"/>
          <w:sz w:val="22"/>
          <w:szCs w:val="22"/>
        </w:rPr>
        <w:t>.</w:t>
      </w:r>
      <w:proofErr w:type="gramEnd"/>
      <w:r w:rsidRPr="00D95E27">
        <w:rPr>
          <w:color w:val="000000" w:themeColor="text1"/>
          <w:sz w:val="22"/>
          <w:szCs w:val="22"/>
        </w:rPr>
        <w:t xml:space="preserve"> </w:t>
      </w:r>
      <w:proofErr w:type="spellStart"/>
      <w:r w:rsidRPr="00D95E27">
        <w:rPr>
          <w:color w:val="000000" w:themeColor="text1"/>
          <w:sz w:val="22"/>
          <w:szCs w:val="22"/>
        </w:rPr>
        <w:t>Гл</w:t>
      </w:r>
      <w:proofErr w:type="spellEnd"/>
      <w:r w:rsidRPr="00D95E27">
        <w:rPr>
          <w:color w:val="000000" w:themeColor="text1"/>
          <w:sz w:val="22"/>
          <w:szCs w:val="22"/>
        </w:rPr>
        <w:t>. РС 111/2017).                                                    .</w:t>
      </w:r>
    </w:p>
    <w:p w14:paraId="1201694A" w14:textId="77777777" w:rsidR="008C3C5A" w:rsidRPr="00D95E27" w:rsidRDefault="008C3C5A" w:rsidP="008C3C5A">
      <w:pPr>
        <w:pStyle w:val="ListParagraph"/>
        <w:numPr>
          <w:ilvl w:val="0"/>
          <w:numId w:val="2"/>
        </w:numPr>
        <w:jc w:val="both"/>
        <w:rPr>
          <w:color w:val="000000" w:themeColor="text1"/>
          <w:sz w:val="22"/>
          <w:szCs w:val="22"/>
        </w:rPr>
      </w:pPr>
      <w:proofErr w:type="spellStart"/>
      <w:r w:rsidRPr="00D95E27">
        <w:rPr>
          <w:color w:val="000000" w:themeColor="text1"/>
          <w:sz w:val="22"/>
          <w:szCs w:val="22"/>
        </w:rPr>
        <w:t>Физичка</w:t>
      </w:r>
      <w:proofErr w:type="spellEnd"/>
      <w:r w:rsidRPr="00D95E27">
        <w:rPr>
          <w:color w:val="000000" w:themeColor="text1"/>
          <w:sz w:val="22"/>
          <w:szCs w:val="22"/>
        </w:rPr>
        <w:t xml:space="preserve"> </w:t>
      </w:r>
      <w:proofErr w:type="spellStart"/>
      <w:r w:rsidRPr="00D95E27">
        <w:rPr>
          <w:color w:val="000000" w:themeColor="text1"/>
          <w:sz w:val="22"/>
          <w:szCs w:val="22"/>
        </w:rPr>
        <w:t>лица</w:t>
      </w:r>
      <w:proofErr w:type="spellEnd"/>
      <w:r w:rsidRPr="00D95E27">
        <w:rPr>
          <w:color w:val="000000" w:themeColor="text1"/>
          <w:sz w:val="22"/>
          <w:szCs w:val="22"/>
        </w:rPr>
        <w:t xml:space="preserve"> - </w:t>
      </w:r>
      <w:proofErr w:type="spellStart"/>
      <w:r w:rsidRPr="00D95E27">
        <w:rPr>
          <w:color w:val="000000" w:themeColor="text1"/>
          <w:sz w:val="22"/>
          <w:szCs w:val="22"/>
        </w:rPr>
        <w:t>носиоци</w:t>
      </w:r>
      <w:proofErr w:type="spellEnd"/>
      <w:r w:rsidRPr="00D95E27">
        <w:rPr>
          <w:color w:val="000000" w:themeColor="text1"/>
          <w:sz w:val="22"/>
          <w:szCs w:val="22"/>
        </w:rPr>
        <w:t xml:space="preserve"> </w:t>
      </w:r>
      <w:proofErr w:type="spellStart"/>
      <w:r w:rsidRPr="00D95E27">
        <w:rPr>
          <w:color w:val="000000" w:themeColor="text1"/>
          <w:sz w:val="22"/>
          <w:szCs w:val="22"/>
        </w:rPr>
        <w:t>регистрованог</w:t>
      </w:r>
      <w:proofErr w:type="spellEnd"/>
      <w:r w:rsidRPr="00D95E27">
        <w:rPr>
          <w:color w:val="000000" w:themeColor="text1"/>
          <w:sz w:val="22"/>
          <w:szCs w:val="22"/>
        </w:rPr>
        <w:t xml:space="preserve"> </w:t>
      </w:r>
      <w:proofErr w:type="spellStart"/>
      <w:r w:rsidRPr="00D95E27">
        <w:rPr>
          <w:color w:val="000000" w:themeColor="text1"/>
          <w:sz w:val="22"/>
          <w:szCs w:val="22"/>
        </w:rPr>
        <w:t>пољопривредног</w:t>
      </w:r>
      <w:proofErr w:type="spellEnd"/>
      <w:r w:rsidRPr="00D95E27">
        <w:rPr>
          <w:color w:val="000000" w:themeColor="text1"/>
          <w:sz w:val="22"/>
          <w:szCs w:val="22"/>
        </w:rPr>
        <w:t xml:space="preserve"> </w:t>
      </w:r>
      <w:proofErr w:type="spellStart"/>
      <w:r w:rsidRPr="00D95E27">
        <w:rPr>
          <w:color w:val="000000" w:themeColor="text1"/>
          <w:sz w:val="22"/>
          <w:szCs w:val="22"/>
        </w:rPr>
        <w:t>газдинства</w:t>
      </w:r>
      <w:proofErr w:type="spellEnd"/>
      <w:r w:rsidRPr="00D95E27">
        <w:rPr>
          <w:color w:val="000000" w:themeColor="text1"/>
          <w:sz w:val="22"/>
          <w:szCs w:val="22"/>
        </w:rPr>
        <w:t xml:space="preserve"> </w:t>
      </w:r>
      <w:proofErr w:type="spellStart"/>
      <w:r w:rsidRPr="00D95E27">
        <w:rPr>
          <w:color w:val="000000" w:themeColor="text1"/>
          <w:sz w:val="22"/>
          <w:szCs w:val="22"/>
        </w:rPr>
        <w:t>који</w:t>
      </w:r>
      <w:proofErr w:type="spellEnd"/>
      <w:r w:rsidRPr="00D95E27">
        <w:rPr>
          <w:color w:val="000000" w:themeColor="text1"/>
          <w:sz w:val="22"/>
          <w:szCs w:val="22"/>
        </w:rPr>
        <w:t xml:space="preserve"> </w:t>
      </w:r>
      <w:proofErr w:type="spellStart"/>
      <w:r w:rsidRPr="00D95E27">
        <w:rPr>
          <w:color w:val="000000" w:themeColor="text1"/>
          <w:sz w:val="22"/>
          <w:szCs w:val="22"/>
        </w:rPr>
        <w:t>имају</w:t>
      </w:r>
      <w:proofErr w:type="spellEnd"/>
      <w:r w:rsidRPr="00D95E27">
        <w:rPr>
          <w:color w:val="000000" w:themeColor="text1"/>
          <w:sz w:val="22"/>
          <w:szCs w:val="22"/>
        </w:rPr>
        <w:t xml:space="preserve"> </w:t>
      </w:r>
      <w:proofErr w:type="spellStart"/>
      <w:r w:rsidRPr="00D95E27">
        <w:rPr>
          <w:color w:val="000000" w:themeColor="text1"/>
          <w:sz w:val="22"/>
          <w:szCs w:val="22"/>
        </w:rPr>
        <w:t>пребивалиште</w:t>
      </w:r>
      <w:proofErr w:type="spellEnd"/>
      <w:r w:rsidRPr="00D95E27">
        <w:rPr>
          <w:color w:val="000000" w:themeColor="text1"/>
          <w:sz w:val="22"/>
          <w:szCs w:val="22"/>
        </w:rPr>
        <w:t xml:space="preserve"> </w:t>
      </w:r>
      <w:proofErr w:type="spellStart"/>
      <w:r w:rsidRPr="00D95E27">
        <w:rPr>
          <w:color w:val="000000" w:themeColor="text1"/>
          <w:sz w:val="22"/>
          <w:szCs w:val="22"/>
        </w:rPr>
        <w:t>минимално</w:t>
      </w:r>
      <w:proofErr w:type="spellEnd"/>
      <w:r w:rsidRPr="00D95E27">
        <w:rPr>
          <w:color w:val="000000" w:themeColor="text1"/>
          <w:sz w:val="22"/>
          <w:szCs w:val="22"/>
        </w:rPr>
        <w:t xml:space="preserve"> 3 </w:t>
      </w:r>
      <w:proofErr w:type="spellStart"/>
      <w:r w:rsidRPr="00D95E27">
        <w:rPr>
          <w:color w:val="000000" w:themeColor="text1"/>
          <w:sz w:val="22"/>
          <w:szCs w:val="22"/>
        </w:rPr>
        <w:t>године</w:t>
      </w:r>
      <w:proofErr w:type="spellEnd"/>
      <w:r w:rsidRPr="00D95E27">
        <w:rPr>
          <w:color w:val="000000" w:themeColor="text1"/>
          <w:sz w:val="22"/>
          <w:szCs w:val="22"/>
        </w:rPr>
        <w:t xml:space="preserve"> </w:t>
      </w:r>
      <w:proofErr w:type="spellStart"/>
      <w:r w:rsidRPr="00D95E27">
        <w:rPr>
          <w:color w:val="000000" w:themeColor="text1"/>
          <w:sz w:val="22"/>
          <w:szCs w:val="22"/>
        </w:rPr>
        <w:t>на</w:t>
      </w:r>
      <w:proofErr w:type="spellEnd"/>
      <w:r w:rsidRPr="00D95E27">
        <w:rPr>
          <w:color w:val="000000" w:themeColor="text1"/>
          <w:sz w:val="22"/>
          <w:szCs w:val="22"/>
        </w:rPr>
        <w:t xml:space="preserve"> </w:t>
      </w:r>
      <w:proofErr w:type="spellStart"/>
      <w:r w:rsidRPr="00D95E27">
        <w:rPr>
          <w:color w:val="000000" w:themeColor="text1"/>
          <w:sz w:val="22"/>
          <w:szCs w:val="22"/>
        </w:rPr>
        <w:t>територији</w:t>
      </w:r>
      <w:proofErr w:type="spellEnd"/>
      <w:r w:rsidRPr="00D95E27">
        <w:rPr>
          <w:color w:val="000000" w:themeColor="text1"/>
          <w:sz w:val="22"/>
          <w:szCs w:val="22"/>
        </w:rPr>
        <w:t xml:space="preserve"> </w:t>
      </w:r>
      <w:proofErr w:type="spellStart"/>
      <w:r w:rsidRPr="00D95E27">
        <w:rPr>
          <w:color w:val="000000" w:themeColor="text1"/>
          <w:sz w:val="22"/>
          <w:szCs w:val="22"/>
        </w:rPr>
        <w:t>општине</w:t>
      </w:r>
      <w:proofErr w:type="spellEnd"/>
      <w:r w:rsidRPr="00D95E27">
        <w:rPr>
          <w:color w:val="000000" w:themeColor="text1"/>
          <w:sz w:val="22"/>
          <w:szCs w:val="22"/>
        </w:rPr>
        <w:t xml:space="preserve"> </w:t>
      </w:r>
      <w:proofErr w:type="spellStart"/>
      <w:r w:rsidRPr="00D95E27">
        <w:rPr>
          <w:color w:val="000000" w:themeColor="text1"/>
          <w:sz w:val="22"/>
          <w:szCs w:val="22"/>
        </w:rPr>
        <w:t>Чајетина</w:t>
      </w:r>
      <w:proofErr w:type="spellEnd"/>
      <w:r w:rsidRPr="00D95E27">
        <w:rPr>
          <w:color w:val="000000" w:themeColor="text1"/>
          <w:sz w:val="22"/>
          <w:szCs w:val="22"/>
        </w:rPr>
        <w:t xml:space="preserve"> и </w:t>
      </w:r>
      <w:proofErr w:type="spellStart"/>
      <w:r w:rsidRPr="00D95E27">
        <w:rPr>
          <w:color w:val="000000" w:themeColor="text1"/>
          <w:sz w:val="22"/>
          <w:szCs w:val="22"/>
        </w:rPr>
        <w:t>производњу</w:t>
      </w:r>
      <w:proofErr w:type="spellEnd"/>
      <w:r w:rsidRPr="00D95E27">
        <w:rPr>
          <w:color w:val="000000" w:themeColor="text1"/>
          <w:sz w:val="22"/>
          <w:szCs w:val="22"/>
        </w:rPr>
        <w:t xml:space="preserve"> </w:t>
      </w:r>
    </w:p>
    <w:p w14:paraId="5B30E850" w14:textId="77777777" w:rsidR="00FE4A1F" w:rsidRPr="00D95E27" w:rsidRDefault="00FE4A1F" w:rsidP="000674A8">
      <w:pPr>
        <w:jc w:val="both"/>
        <w:rPr>
          <w:rFonts w:ascii="Times New Roman" w:hAnsi="Times New Roman"/>
          <w:b/>
          <w:color w:val="000000" w:themeColor="text1"/>
          <w:sz w:val="22"/>
          <w:szCs w:val="22"/>
          <w:lang w:val="sr-Cyrl-RS"/>
        </w:rPr>
      </w:pPr>
    </w:p>
    <w:p w14:paraId="7E4D3A3F" w14:textId="77777777" w:rsidR="002455EC" w:rsidRPr="00D95E27" w:rsidRDefault="004F01D4" w:rsidP="000674A8">
      <w:pPr>
        <w:jc w:val="both"/>
        <w:rPr>
          <w:rFonts w:ascii="Times New Roman" w:hAnsi="Times New Roman"/>
          <w:b/>
          <w:color w:val="000000" w:themeColor="text1"/>
          <w:sz w:val="22"/>
          <w:szCs w:val="22"/>
        </w:rPr>
      </w:pPr>
      <w:r w:rsidRPr="00D95E27">
        <w:rPr>
          <w:rFonts w:ascii="Times New Roman" w:hAnsi="Times New Roman"/>
          <w:b/>
          <w:color w:val="000000" w:themeColor="text1"/>
          <w:sz w:val="22"/>
          <w:szCs w:val="22"/>
        </w:rPr>
        <w:t xml:space="preserve">ОПШТИ УСЛОВИ ЗА ПРИЈАВУ НА </w:t>
      </w:r>
      <w:r w:rsidR="002327D4" w:rsidRPr="00D95E27">
        <w:rPr>
          <w:rFonts w:ascii="Times New Roman" w:hAnsi="Times New Roman"/>
          <w:b/>
          <w:color w:val="000000" w:themeColor="text1"/>
          <w:sz w:val="22"/>
          <w:szCs w:val="22"/>
        </w:rPr>
        <w:t>ЈАВНИ ПОЗИВ</w:t>
      </w:r>
      <w:r w:rsidR="009B7D3E" w:rsidRPr="00D95E27">
        <w:rPr>
          <w:rFonts w:ascii="Times New Roman" w:hAnsi="Times New Roman"/>
          <w:b/>
          <w:color w:val="000000" w:themeColor="text1"/>
          <w:sz w:val="22"/>
          <w:szCs w:val="22"/>
        </w:rPr>
        <w:t>:</w:t>
      </w:r>
    </w:p>
    <w:p w14:paraId="73C08662" w14:textId="77777777" w:rsidR="009B7D3E" w:rsidRPr="00D95E27" w:rsidRDefault="009B7D3E" w:rsidP="000674A8">
      <w:pPr>
        <w:numPr>
          <w:ilvl w:val="0"/>
          <w:numId w:val="3"/>
        </w:numPr>
        <w:jc w:val="both"/>
        <w:rPr>
          <w:rFonts w:ascii="Times New Roman" w:hAnsi="Times New Roman"/>
          <w:color w:val="000000" w:themeColor="text1"/>
          <w:sz w:val="22"/>
          <w:szCs w:val="22"/>
        </w:rPr>
      </w:pPr>
      <w:r w:rsidRPr="00D95E27">
        <w:rPr>
          <w:rFonts w:ascii="Times New Roman" w:hAnsi="Times New Roman"/>
          <w:color w:val="000000" w:themeColor="text1"/>
          <w:sz w:val="22"/>
          <w:szCs w:val="22"/>
        </w:rPr>
        <w:t>Измирене обавезе по основу локалних јавних прихода</w:t>
      </w:r>
    </w:p>
    <w:p w14:paraId="3BF0556A" w14:textId="77777777" w:rsidR="009B7D3E" w:rsidRPr="00D95E27" w:rsidRDefault="009B7D3E" w:rsidP="000674A8">
      <w:pPr>
        <w:numPr>
          <w:ilvl w:val="0"/>
          <w:numId w:val="3"/>
        </w:numPr>
        <w:jc w:val="both"/>
        <w:rPr>
          <w:rFonts w:ascii="Times New Roman" w:hAnsi="Times New Roman"/>
          <w:color w:val="000000" w:themeColor="text1"/>
          <w:sz w:val="22"/>
          <w:szCs w:val="22"/>
        </w:rPr>
      </w:pPr>
      <w:r w:rsidRPr="00D95E27">
        <w:rPr>
          <w:rFonts w:ascii="Times New Roman" w:hAnsi="Times New Roman"/>
          <w:color w:val="000000" w:themeColor="text1"/>
          <w:sz w:val="22"/>
          <w:szCs w:val="22"/>
        </w:rPr>
        <w:t xml:space="preserve">Добављач и подносилац захтева не представљају повезана лица </w:t>
      </w:r>
    </w:p>
    <w:p w14:paraId="0E098812" w14:textId="77777777" w:rsidR="00846319" w:rsidRPr="00D95E27" w:rsidRDefault="00846319" w:rsidP="000674A8">
      <w:pPr>
        <w:numPr>
          <w:ilvl w:val="0"/>
          <w:numId w:val="4"/>
        </w:numPr>
        <w:jc w:val="both"/>
        <w:rPr>
          <w:rFonts w:ascii="Times New Roman" w:hAnsi="Times New Roman"/>
          <w:color w:val="000000" w:themeColor="text1"/>
          <w:sz w:val="22"/>
          <w:szCs w:val="22"/>
        </w:rPr>
      </w:pPr>
      <w:r w:rsidRPr="00D95E27">
        <w:rPr>
          <w:rFonts w:ascii="Times New Roman" w:hAnsi="Times New Roman"/>
          <w:color w:val="000000" w:themeColor="text1"/>
          <w:sz w:val="22"/>
          <w:szCs w:val="22"/>
        </w:rPr>
        <w:t>За инвестицију за коју подноси пријаву, не користи подстицаје по неком другом основу (субвенције, подстицаји, донације), односно да иста инвестиција није предмет другог поступка за коришћење подстицаја.</w:t>
      </w:r>
    </w:p>
    <w:p w14:paraId="1EB5D5BC" w14:textId="77777777" w:rsidR="004F01D4" w:rsidRPr="00D95E27" w:rsidRDefault="002E1F50" w:rsidP="000674A8">
      <w:pPr>
        <w:jc w:val="both"/>
        <w:rPr>
          <w:rFonts w:ascii="Times New Roman" w:hAnsi="Times New Roman"/>
          <w:b/>
          <w:color w:val="000000" w:themeColor="text1"/>
          <w:sz w:val="22"/>
          <w:szCs w:val="22"/>
        </w:rPr>
      </w:pPr>
      <w:r w:rsidRPr="00D95E27">
        <w:rPr>
          <w:rFonts w:ascii="Times New Roman" w:hAnsi="Times New Roman"/>
          <w:b/>
          <w:color w:val="000000" w:themeColor="text1"/>
          <w:sz w:val="22"/>
          <w:szCs w:val="22"/>
        </w:rPr>
        <w:t xml:space="preserve">ОБАВЕЗНА </w:t>
      </w:r>
      <w:r w:rsidR="004F01D4" w:rsidRPr="00D95E27">
        <w:rPr>
          <w:rFonts w:ascii="Times New Roman" w:hAnsi="Times New Roman"/>
          <w:b/>
          <w:color w:val="000000" w:themeColor="text1"/>
          <w:sz w:val="22"/>
          <w:szCs w:val="22"/>
        </w:rPr>
        <w:t xml:space="preserve"> ДОКУМЕНТАЦИЈА КОЈА СЕ ДОСТАВЉА:</w:t>
      </w:r>
    </w:p>
    <w:p w14:paraId="40D553CE" w14:textId="77777777" w:rsidR="0033059E" w:rsidRPr="00D95E27" w:rsidRDefault="0033059E" w:rsidP="000674A8">
      <w:pPr>
        <w:numPr>
          <w:ilvl w:val="0"/>
          <w:numId w:val="4"/>
        </w:numPr>
        <w:spacing w:before="29"/>
        <w:jc w:val="both"/>
        <w:rPr>
          <w:rFonts w:ascii="Times New Roman" w:hAnsi="Times New Roman"/>
          <w:color w:val="000000" w:themeColor="text1"/>
          <w:sz w:val="22"/>
          <w:szCs w:val="22"/>
        </w:rPr>
      </w:pPr>
      <w:r w:rsidRPr="00D95E27">
        <w:rPr>
          <w:rFonts w:ascii="Times New Roman" w:hAnsi="Times New Roman"/>
          <w:color w:val="000000" w:themeColor="text1"/>
          <w:sz w:val="22"/>
          <w:szCs w:val="22"/>
        </w:rPr>
        <w:t>Лична карта носиоца домаћинства и картица са наменским бројем текућег рачуна из банке</w:t>
      </w:r>
    </w:p>
    <w:p w14:paraId="52FCDCC0" w14:textId="3DA46048" w:rsidR="0033059E" w:rsidRPr="00D95E27" w:rsidRDefault="0033059E" w:rsidP="000674A8">
      <w:pPr>
        <w:numPr>
          <w:ilvl w:val="0"/>
          <w:numId w:val="4"/>
        </w:numPr>
        <w:spacing w:before="22"/>
        <w:jc w:val="both"/>
        <w:rPr>
          <w:rFonts w:ascii="Times New Roman" w:hAnsi="Times New Roman"/>
          <w:color w:val="000000" w:themeColor="text1"/>
          <w:sz w:val="22"/>
          <w:szCs w:val="22"/>
        </w:rPr>
      </w:pPr>
      <w:r w:rsidRPr="00D95E27">
        <w:rPr>
          <w:rFonts w:ascii="Times New Roman" w:hAnsi="Times New Roman"/>
          <w:color w:val="000000" w:themeColor="text1"/>
          <w:sz w:val="22"/>
          <w:szCs w:val="22"/>
        </w:rPr>
        <w:t>Потврду о активном статусу п</w:t>
      </w:r>
      <w:r w:rsidR="000674A8" w:rsidRPr="00D95E27">
        <w:rPr>
          <w:rFonts w:ascii="Times New Roman" w:hAnsi="Times New Roman"/>
          <w:color w:val="000000" w:themeColor="text1"/>
          <w:sz w:val="22"/>
          <w:szCs w:val="22"/>
        </w:rPr>
        <w:t>ољопривредног газдинства за 202</w:t>
      </w:r>
      <w:r w:rsidR="00FB64D8">
        <w:rPr>
          <w:rFonts w:ascii="Times New Roman" w:hAnsi="Times New Roman"/>
          <w:color w:val="000000" w:themeColor="text1"/>
          <w:sz w:val="22"/>
          <w:szCs w:val="22"/>
          <w:lang w:val="sr-Latn-RS"/>
        </w:rPr>
        <w:t>3</w:t>
      </w:r>
      <w:r w:rsidRPr="00D95E27">
        <w:rPr>
          <w:rFonts w:ascii="Times New Roman" w:hAnsi="Times New Roman"/>
          <w:color w:val="000000" w:themeColor="text1"/>
          <w:sz w:val="22"/>
          <w:szCs w:val="22"/>
        </w:rPr>
        <w:t>. годину</w:t>
      </w:r>
    </w:p>
    <w:p w14:paraId="49ADA690" w14:textId="77777777" w:rsidR="0033059E" w:rsidRPr="00D95E27" w:rsidRDefault="0033059E" w:rsidP="000674A8">
      <w:pPr>
        <w:numPr>
          <w:ilvl w:val="0"/>
          <w:numId w:val="4"/>
        </w:numPr>
        <w:spacing w:before="20"/>
        <w:jc w:val="both"/>
        <w:rPr>
          <w:rFonts w:ascii="Times New Roman" w:hAnsi="Times New Roman"/>
          <w:color w:val="000000" w:themeColor="text1"/>
          <w:sz w:val="22"/>
          <w:szCs w:val="22"/>
        </w:rPr>
      </w:pPr>
      <w:r w:rsidRPr="00D95E27">
        <w:rPr>
          <w:rFonts w:ascii="Times New Roman" w:hAnsi="Times New Roman"/>
          <w:color w:val="000000" w:themeColor="text1"/>
          <w:sz w:val="22"/>
          <w:szCs w:val="22"/>
        </w:rPr>
        <w:t>Извод из сточног фонда из Управе за трезор</w:t>
      </w:r>
    </w:p>
    <w:p w14:paraId="25DBC2F9" w14:textId="77777777" w:rsidR="0033059E" w:rsidRPr="00D95E27" w:rsidRDefault="0033059E" w:rsidP="000674A8">
      <w:pPr>
        <w:numPr>
          <w:ilvl w:val="0"/>
          <w:numId w:val="4"/>
        </w:numPr>
        <w:spacing w:before="22"/>
        <w:jc w:val="both"/>
        <w:rPr>
          <w:rFonts w:ascii="Times New Roman" w:hAnsi="Times New Roman"/>
          <w:color w:val="000000" w:themeColor="text1"/>
          <w:sz w:val="22"/>
          <w:szCs w:val="22"/>
        </w:rPr>
      </w:pPr>
      <w:r w:rsidRPr="00D95E27">
        <w:rPr>
          <w:rFonts w:ascii="Times New Roman" w:hAnsi="Times New Roman"/>
          <w:color w:val="000000" w:themeColor="text1"/>
          <w:sz w:val="22"/>
          <w:szCs w:val="22"/>
        </w:rPr>
        <w:t>Извод из биљне производње из Управе за трезор</w:t>
      </w:r>
    </w:p>
    <w:p w14:paraId="7AD38A11" w14:textId="77777777" w:rsidR="0033059E" w:rsidRPr="00D95E27" w:rsidRDefault="0033059E" w:rsidP="000674A8">
      <w:pPr>
        <w:numPr>
          <w:ilvl w:val="0"/>
          <w:numId w:val="4"/>
        </w:numPr>
        <w:spacing w:before="20"/>
        <w:jc w:val="both"/>
        <w:rPr>
          <w:rFonts w:ascii="Times New Roman" w:hAnsi="Times New Roman"/>
          <w:color w:val="000000" w:themeColor="text1"/>
          <w:sz w:val="22"/>
          <w:szCs w:val="22"/>
        </w:rPr>
      </w:pPr>
      <w:r w:rsidRPr="00D95E27">
        <w:rPr>
          <w:rFonts w:ascii="Times New Roman" w:hAnsi="Times New Roman"/>
          <w:color w:val="000000" w:themeColor="text1"/>
          <w:sz w:val="22"/>
          <w:szCs w:val="22"/>
        </w:rPr>
        <w:t xml:space="preserve">Уверење из локалне пореске да је подносилац захтева измирио обавезе по основу локалних јавних прихода у кварталу </w:t>
      </w:r>
    </w:p>
    <w:p w14:paraId="2064B68C" w14:textId="77777777" w:rsidR="0033059E" w:rsidRPr="00D95E27" w:rsidRDefault="0033059E" w:rsidP="00D95E27">
      <w:pPr>
        <w:numPr>
          <w:ilvl w:val="0"/>
          <w:numId w:val="4"/>
        </w:numPr>
        <w:tabs>
          <w:tab w:val="left" w:pos="820"/>
        </w:tabs>
        <w:spacing w:before="22" w:line="263" w:lineRule="auto"/>
        <w:ind w:right="239"/>
        <w:jc w:val="both"/>
        <w:rPr>
          <w:rFonts w:ascii="Times New Roman" w:hAnsi="Times New Roman"/>
          <w:color w:val="000000" w:themeColor="text1"/>
          <w:sz w:val="22"/>
          <w:szCs w:val="22"/>
          <w:lang w:val="en-US"/>
        </w:rPr>
      </w:pPr>
      <w:r w:rsidRPr="00D95E27">
        <w:rPr>
          <w:rFonts w:ascii="Times New Roman" w:hAnsi="Times New Roman"/>
          <w:color w:val="000000" w:themeColor="text1"/>
          <w:sz w:val="22"/>
          <w:szCs w:val="22"/>
        </w:rPr>
        <w:t>Као доказ куповине мора приложити рачун који гласи на име и фискални рачун (готовинско плаћање) или извод и налог за плаћање оверен од стране банке (безготовинско плаћање)</w:t>
      </w:r>
      <w:r w:rsidR="00D95E27" w:rsidRPr="00D95E27">
        <w:rPr>
          <w:rFonts w:ascii="Times New Roman" w:eastAsia="Calibri" w:hAnsi="Times New Roman"/>
          <w:noProof w:val="0"/>
          <w:color w:val="auto"/>
          <w:lang w:val="sr-Cyrl-RS" w:eastAsia="en-US"/>
        </w:rPr>
        <w:t xml:space="preserve"> </w:t>
      </w:r>
      <w:r w:rsidR="00D95E27" w:rsidRPr="00D95E27">
        <w:rPr>
          <w:rFonts w:ascii="Times New Roman" w:hAnsi="Times New Roman"/>
          <w:color w:val="000000" w:themeColor="text1"/>
          <w:sz w:val="22"/>
          <w:szCs w:val="22"/>
          <w:lang w:val="sr-Cyrl-RS"/>
        </w:rPr>
        <w:t xml:space="preserve">после </w:t>
      </w:r>
      <w:r w:rsidR="00D95E27">
        <w:rPr>
          <w:rFonts w:ascii="Times New Roman" w:hAnsi="Times New Roman"/>
          <w:color w:val="000000" w:themeColor="text1"/>
          <w:sz w:val="22"/>
          <w:szCs w:val="22"/>
          <w:lang w:val="sr-Latn-RS"/>
        </w:rPr>
        <w:t>20</w:t>
      </w:r>
      <w:r w:rsidR="00D95E27" w:rsidRPr="00D95E27">
        <w:rPr>
          <w:rFonts w:ascii="Times New Roman" w:hAnsi="Times New Roman"/>
          <w:color w:val="000000" w:themeColor="text1"/>
          <w:sz w:val="22"/>
          <w:szCs w:val="22"/>
          <w:lang w:val="sr-Cyrl-RS"/>
        </w:rPr>
        <w:t>.</w:t>
      </w:r>
      <w:r w:rsidR="00D95E27">
        <w:rPr>
          <w:rFonts w:ascii="Times New Roman" w:hAnsi="Times New Roman"/>
          <w:color w:val="000000" w:themeColor="text1"/>
          <w:sz w:val="22"/>
          <w:szCs w:val="22"/>
          <w:lang w:val="sr-Latn-RS"/>
        </w:rPr>
        <w:t>10</w:t>
      </w:r>
      <w:r w:rsidR="00D95E27" w:rsidRPr="00D95E27">
        <w:rPr>
          <w:rFonts w:ascii="Times New Roman" w:hAnsi="Times New Roman"/>
          <w:color w:val="000000" w:themeColor="text1"/>
          <w:sz w:val="22"/>
          <w:szCs w:val="22"/>
          <w:lang w:val="sr-Cyrl-RS"/>
        </w:rPr>
        <w:t>.2021. године</w:t>
      </w:r>
    </w:p>
    <w:p w14:paraId="52BBE2D0" w14:textId="77777777" w:rsidR="0033059E" w:rsidRPr="00D95E27" w:rsidRDefault="0033059E" w:rsidP="000674A8">
      <w:pPr>
        <w:pStyle w:val="ListParagraph"/>
        <w:numPr>
          <w:ilvl w:val="0"/>
          <w:numId w:val="4"/>
        </w:numPr>
        <w:spacing w:before="21" w:line="200" w:lineRule="exact"/>
        <w:jc w:val="both"/>
        <w:rPr>
          <w:color w:val="000000" w:themeColor="text1"/>
          <w:position w:val="-1"/>
          <w:sz w:val="22"/>
          <w:szCs w:val="22"/>
        </w:rPr>
      </w:pPr>
      <w:proofErr w:type="spellStart"/>
      <w:r w:rsidRPr="00D95E27">
        <w:rPr>
          <w:color w:val="000000" w:themeColor="text1"/>
          <w:sz w:val="22"/>
          <w:szCs w:val="22"/>
        </w:rPr>
        <w:t>Потврда</w:t>
      </w:r>
      <w:proofErr w:type="spellEnd"/>
      <w:r w:rsidRPr="00D95E27">
        <w:rPr>
          <w:color w:val="000000" w:themeColor="text1"/>
          <w:sz w:val="22"/>
          <w:szCs w:val="22"/>
        </w:rPr>
        <w:t xml:space="preserve"> о </w:t>
      </w:r>
      <w:proofErr w:type="spellStart"/>
      <w:r w:rsidRPr="00D95E27">
        <w:rPr>
          <w:color w:val="000000" w:themeColor="text1"/>
          <w:sz w:val="22"/>
          <w:szCs w:val="22"/>
        </w:rPr>
        <w:t>пребивалишту</w:t>
      </w:r>
      <w:proofErr w:type="spellEnd"/>
      <w:r w:rsidRPr="00D95E27">
        <w:rPr>
          <w:color w:val="000000" w:themeColor="text1"/>
          <w:sz w:val="22"/>
          <w:szCs w:val="22"/>
        </w:rPr>
        <w:t xml:space="preserve"> </w:t>
      </w:r>
      <w:proofErr w:type="spellStart"/>
      <w:r w:rsidRPr="00D95E27">
        <w:rPr>
          <w:color w:val="000000" w:themeColor="text1"/>
          <w:sz w:val="22"/>
          <w:szCs w:val="22"/>
        </w:rPr>
        <w:t>из</w:t>
      </w:r>
      <w:proofErr w:type="spellEnd"/>
      <w:r w:rsidRPr="00D95E27">
        <w:rPr>
          <w:color w:val="000000" w:themeColor="text1"/>
          <w:sz w:val="22"/>
          <w:szCs w:val="22"/>
        </w:rPr>
        <w:t xml:space="preserve"> </w:t>
      </w:r>
      <w:proofErr w:type="spellStart"/>
      <w:r w:rsidRPr="00D95E27">
        <w:rPr>
          <w:color w:val="000000" w:themeColor="text1"/>
          <w:sz w:val="22"/>
          <w:szCs w:val="22"/>
        </w:rPr>
        <w:t>полицијске</w:t>
      </w:r>
      <w:proofErr w:type="spellEnd"/>
      <w:r w:rsidRPr="00D95E27">
        <w:rPr>
          <w:color w:val="000000" w:themeColor="text1"/>
          <w:sz w:val="22"/>
          <w:szCs w:val="22"/>
        </w:rPr>
        <w:t xml:space="preserve"> </w:t>
      </w:r>
      <w:proofErr w:type="spellStart"/>
      <w:r w:rsidRPr="00D95E27">
        <w:rPr>
          <w:color w:val="000000" w:themeColor="text1"/>
          <w:sz w:val="22"/>
          <w:szCs w:val="22"/>
        </w:rPr>
        <w:t>управе</w:t>
      </w:r>
      <w:proofErr w:type="spellEnd"/>
      <w:r w:rsidRPr="00D95E27">
        <w:rPr>
          <w:color w:val="000000" w:themeColor="text1"/>
          <w:sz w:val="22"/>
          <w:szCs w:val="22"/>
        </w:rPr>
        <w:t xml:space="preserve"> </w:t>
      </w:r>
      <w:proofErr w:type="spellStart"/>
      <w:r w:rsidRPr="00D95E27">
        <w:rPr>
          <w:color w:val="000000" w:themeColor="text1"/>
          <w:sz w:val="22"/>
          <w:szCs w:val="22"/>
        </w:rPr>
        <w:t>Чајетина</w:t>
      </w:r>
      <w:proofErr w:type="spellEnd"/>
    </w:p>
    <w:p w14:paraId="0CF92A1F" w14:textId="77777777" w:rsidR="0033059E" w:rsidRPr="00D95E27" w:rsidRDefault="0033059E" w:rsidP="000674A8">
      <w:pPr>
        <w:numPr>
          <w:ilvl w:val="0"/>
          <w:numId w:val="4"/>
        </w:numPr>
        <w:tabs>
          <w:tab w:val="left" w:pos="820"/>
        </w:tabs>
        <w:spacing w:before="22" w:line="263" w:lineRule="auto"/>
        <w:ind w:right="239"/>
        <w:jc w:val="both"/>
        <w:rPr>
          <w:rFonts w:ascii="Times New Roman" w:hAnsi="Times New Roman"/>
          <w:color w:val="000000" w:themeColor="text1"/>
          <w:sz w:val="22"/>
          <w:szCs w:val="22"/>
        </w:rPr>
      </w:pPr>
      <w:r w:rsidRPr="00D95E27">
        <w:rPr>
          <w:rFonts w:ascii="Times New Roman" w:hAnsi="Times New Roman"/>
          <w:color w:val="000000" w:themeColor="text1"/>
          <w:sz w:val="22"/>
          <w:szCs w:val="22"/>
        </w:rPr>
        <w:lastRenderedPageBreak/>
        <w:t>За правна лица потврда из Агенције за привредне регистре не старија од 6 месеци, а за физичка лица која се баве прерадом пољопривредних и прехрамбених производа  решење из надлежног министарства о регистрованој производњи на газдинству.</w:t>
      </w:r>
    </w:p>
    <w:p w14:paraId="4DD19198" w14:textId="77777777" w:rsidR="004F01D4" w:rsidRPr="00D95E27" w:rsidRDefault="004F01D4" w:rsidP="000674A8">
      <w:pPr>
        <w:pStyle w:val="BodyText"/>
        <w:spacing w:before="203" w:line="276" w:lineRule="auto"/>
        <w:ind w:right="776" w:firstLine="599"/>
        <w:rPr>
          <w:color w:val="000000" w:themeColor="text1"/>
          <w:sz w:val="22"/>
          <w:szCs w:val="22"/>
        </w:rPr>
      </w:pPr>
      <w:r w:rsidRPr="00D95E27">
        <w:rPr>
          <w:color w:val="000000" w:themeColor="text1"/>
          <w:sz w:val="22"/>
          <w:szCs w:val="22"/>
        </w:rPr>
        <w:t xml:space="preserve">Подносилац </w:t>
      </w:r>
      <w:r w:rsidR="0086496C" w:rsidRPr="00D95E27">
        <w:rPr>
          <w:color w:val="000000" w:themeColor="text1"/>
          <w:sz w:val="22"/>
          <w:szCs w:val="22"/>
        </w:rPr>
        <w:t xml:space="preserve"> пријаве</w:t>
      </w:r>
      <w:r w:rsidRPr="00D95E27">
        <w:rPr>
          <w:color w:val="000000" w:themeColor="text1"/>
          <w:sz w:val="22"/>
          <w:szCs w:val="22"/>
        </w:rPr>
        <w:t xml:space="preserve"> потребну документацију може доставити у копији, при чему Комисија задржава право да затражи на увид оригинал или достављање копије оверене од стране надлежног органа.</w:t>
      </w:r>
    </w:p>
    <w:p w14:paraId="7BCB661B" w14:textId="77777777" w:rsidR="00846319" w:rsidRPr="00D95E27" w:rsidRDefault="00846319" w:rsidP="000674A8">
      <w:pPr>
        <w:ind w:left="720"/>
        <w:jc w:val="both"/>
        <w:rPr>
          <w:rFonts w:ascii="Times New Roman" w:hAnsi="Times New Roman"/>
          <w:color w:val="000000" w:themeColor="text1"/>
          <w:sz w:val="22"/>
          <w:szCs w:val="22"/>
        </w:rPr>
      </w:pPr>
    </w:p>
    <w:p w14:paraId="45191D9C" w14:textId="77777777" w:rsidR="005A4FC4" w:rsidRPr="00D95E27" w:rsidRDefault="005A4FC4" w:rsidP="004F01D4">
      <w:pPr>
        <w:rPr>
          <w:rFonts w:ascii="Times New Roman" w:hAnsi="Times New Roman"/>
          <w:b/>
          <w:color w:val="000000" w:themeColor="text1"/>
          <w:sz w:val="22"/>
          <w:szCs w:val="22"/>
        </w:rPr>
      </w:pPr>
    </w:p>
    <w:p w14:paraId="6F91B0A0" w14:textId="77777777" w:rsidR="007703CA" w:rsidRPr="00D95E27" w:rsidRDefault="007703CA" w:rsidP="004F01D4">
      <w:pPr>
        <w:rPr>
          <w:rFonts w:ascii="Times New Roman" w:hAnsi="Times New Roman"/>
          <w:b/>
          <w:color w:val="000000" w:themeColor="text1"/>
          <w:sz w:val="22"/>
          <w:szCs w:val="22"/>
        </w:rPr>
      </w:pPr>
    </w:p>
    <w:p w14:paraId="4331EADA" w14:textId="77777777" w:rsidR="007703CA" w:rsidRPr="00D95E27" w:rsidRDefault="007703CA" w:rsidP="004F01D4">
      <w:pPr>
        <w:rPr>
          <w:rFonts w:ascii="Times New Roman" w:hAnsi="Times New Roman"/>
          <w:b/>
          <w:color w:val="000000" w:themeColor="text1"/>
          <w:sz w:val="22"/>
          <w:szCs w:val="22"/>
        </w:rPr>
      </w:pPr>
    </w:p>
    <w:p w14:paraId="6D0B896E" w14:textId="77777777" w:rsidR="002E1F50" w:rsidRPr="00D95E27" w:rsidRDefault="002E1F50" w:rsidP="004F01D4">
      <w:pPr>
        <w:rPr>
          <w:rFonts w:ascii="Times New Roman" w:hAnsi="Times New Roman"/>
          <w:b/>
          <w:color w:val="000000" w:themeColor="text1"/>
          <w:sz w:val="22"/>
          <w:szCs w:val="22"/>
        </w:rPr>
      </w:pPr>
    </w:p>
    <w:p w14:paraId="6EA431CD" w14:textId="77777777" w:rsidR="002E1F50" w:rsidRPr="00D95E27" w:rsidRDefault="002E1F50" w:rsidP="004F01D4">
      <w:pPr>
        <w:rPr>
          <w:rFonts w:ascii="Times New Roman" w:hAnsi="Times New Roman"/>
          <w:b/>
          <w:color w:val="000000" w:themeColor="text1"/>
          <w:sz w:val="22"/>
          <w:szCs w:val="22"/>
        </w:rPr>
      </w:pPr>
    </w:p>
    <w:p w14:paraId="2C177498" w14:textId="77777777" w:rsidR="002E1F50" w:rsidRPr="00D95E27" w:rsidRDefault="002E1F50" w:rsidP="004F01D4">
      <w:pPr>
        <w:rPr>
          <w:rFonts w:ascii="Times New Roman" w:hAnsi="Times New Roman"/>
          <w:b/>
          <w:color w:val="000000" w:themeColor="text1"/>
          <w:sz w:val="22"/>
          <w:szCs w:val="22"/>
        </w:rPr>
      </w:pPr>
    </w:p>
    <w:p w14:paraId="1AE0AD15" w14:textId="77777777" w:rsidR="00FD79B3" w:rsidRPr="00D95E27" w:rsidRDefault="004F01D4" w:rsidP="00FD79B3">
      <w:pPr>
        <w:rPr>
          <w:rFonts w:ascii="Times New Roman" w:hAnsi="Times New Roman"/>
          <w:b/>
          <w:color w:val="000000" w:themeColor="text1"/>
          <w:sz w:val="22"/>
          <w:szCs w:val="22"/>
        </w:rPr>
      </w:pPr>
      <w:r w:rsidRPr="00D95E27">
        <w:rPr>
          <w:rFonts w:ascii="Times New Roman" w:hAnsi="Times New Roman"/>
          <w:b/>
          <w:color w:val="000000" w:themeColor="text1"/>
          <w:sz w:val="22"/>
          <w:szCs w:val="22"/>
        </w:rPr>
        <w:t xml:space="preserve">ПОСТУПАК СПРОВОЂЕЊА </w:t>
      </w:r>
      <w:r w:rsidR="002E1F50" w:rsidRPr="00D95E27">
        <w:rPr>
          <w:rFonts w:ascii="Times New Roman" w:hAnsi="Times New Roman"/>
          <w:b/>
          <w:color w:val="000000" w:themeColor="text1"/>
          <w:sz w:val="22"/>
          <w:szCs w:val="22"/>
        </w:rPr>
        <w:t>ЈАВНОГ ПОЗИВА</w:t>
      </w:r>
      <w:r w:rsidRPr="00D95E27">
        <w:rPr>
          <w:rFonts w:ascii="Times New Roman" w:hAnsi="Times New Roman"/>
          <w:b/>
          <w:color w:val="000000" w:themeColor="text1"/>
          <w:sz w:val="22"/>
          <w:szCs w:val="22"/>
        </w:rPr>
        <w:t>:</w:t>
      </w:r>
    </w:p>
    <w:p w14:paraId="385CCB82" w14:textId="77777777" w:rsidR="00FD79B3" w:rsidRPr="00D95E27" w:rsidRDefault="00FD79B3" w:rsidP="00FD79B3">
      <w:pPr>
        <w:rPr>
          <w:rFonts w:ascii="Times New Roman" w:hAnsi="Times New Roman"/>
          <w:b/>
          <w:color w:val="000000" w:themeColor="text1"/>
          <w:sz w:val="22"/>
          <w:szCs w:val="22"/>
        </w:rPr>
      </w:pPr>
    </w:p>
    <w:p w14:paraId="5AF7FBA3" w14:textId="77777777" w:rsidR="005A4FC4" w:rsidRPr="00D95E27" w:rsidRDefault="00FD79B3" w:rsidP="000674A8">
      <w:pPr>
        <w:jc w:val="both"/>
        <w:rPr>
          <w:rFonts w:ascii="Times New Roman" w:hAnsi="Times New Roman"/>
          <w:b/>
          <w:color w:val="000000" w:themeColor="text1"/>
          <w:sz w:val="22"/>
          <w:szCs w:val="22"/>
        </w:rPr>
      </w:pPr>
      <w:r w:rsidRPr="00D95E27">
        <w:rPr>
          <w:rFonts w:ascii="Times New Roman" w:hAnsi="Times New Roman"/>
          <w:color w:val="000000" w:themeColor="text1"/>
          <w:sz w:val="22"/>
          <w:szCs w:val="22"/>
        </w:rPr>
        <w:t>Мера ће бити спроведена од стране Привредног друштва за развој пољопривреде «Златиборски Еко Аграр» ДОО који представља орган надлежан за пољопривреду у Општини Чајетина. Привредно друштво за развој пољопривреде «Златиборски Еко Аграр» ДОО ће објавити позив за подношење захтева, рокове за подношење захтева, као и индикативни буџет мере. Привредно друштво за развој пољопривреде «Златиборски Еко Аграр» ДОО ће спровести широку кампању информисања потенцијалних корисника. Привредно друштво за развој пољопривреде «Златиборски Еко Аграр» ДОО ће према Програму мера подршке припремити и објавити јавни позив. Јавни позив ће садржати следеће информације: прихватљиви корисници, услове за коришћење подстицаја, рокове за подношење захтева, образац захтева, списак неопходне пратеће докуменације.      Достављени захтеви ће бити административно и комисијски проверене од стране Привредног друштва за развој пољопривреде «Златиборски Еко Аграр» ДОО у смислу комплетности и адми</w:t>
      </w:r>
      <w:r w:rsidR="000674A8" w:rsidRPr="00D95E27">
        <w:rPr>
          <w:rFonts w:ascii="Times New Roman" w:hAnsi="Times New Roman"/>
          <w:color w:val="000000" w:themeColor="text1"/>
          <w:sz w:val="22"/>
          <w:szCs w:val="22"/>
        </w:rPr>
        <w:t>нистративне усаглашености.</w:t>
      </w:r>
      <w:r w:rsidRPr="00D95E27">
        <w:rPr>
          <w:rFonts w:ascii="Times New Roman" w:hAnsi="Times New Roman"/>
          <w:color w:val="000000" w:themeColor="text1"/>
          <w:sz w:val="22"/>
          <w:szCs w:val="22"/>
        </w:rPr>
        <w:t>Решење се доноси уз сагласност Општинског већа општине Чајетина. На донето Решење подносиоци пријава имају право Приговора Општинском већу општине Чајетина у року од 8 дана од дана пријема Решења.</w:t>
      </w:r>
      <w:r w:rsidR="00C754AD" w:rsidRPr="00D95E27">
        <w:rPr>
          <w:rFonts w:ascii="Times New Roman" w:hAnsi="Times New Roman"/>
          <w:color w:val="000000" w:themeColor="text1"/>
          <w:sz w:val="22"/>
          <w:szCs w:val="22"/>
        </w:rPr>
        <w:t xml:space="preserve">                    </w:t>
      </w:r>
    </w:p>
    <w:p w14:paraId="767D8C01" w14:textId="77777777" w:rsidR="004F01D4" w:rsidRPr="00D95E27" w:rsidRDefault="004F01D4" w:rsidP="000674A8">
      <w:pPr>
        <w:jc w:val="both"/>
        <w:rPr>
          <w:rFonts w:ascii="Times New Roman" w:hAnsi="Times New Roman"/>
          <w:b/>
          <w:color w:val="000000" w:themeColor="text1"/>
          <w:sz w:val="22"/>
          <w:szCs w:val="22"/>
        </w:rPr>
      </w:pPr>
    </w:p>
    <w:p w14:paraId="497102DD" w14:textId="77777777" w:rsidR="004F01D4" w:rsidRPr="00D95E27" w:rsidRDefault="004F01D4" w:rsidP="000674A8">
      <w:pPr>
        <w:pStyle w:val="BodyText"/>
        <w:spacing w:before="203" w:line="276" w:lineRule="auto"/>
        <w:ind w:right="776"/>
        <w:rPr>
          <w:color w:val="000000" w:themeColor="text1"/>
          <w:sz w:val="22"/>
          <w:szCs w:val="22"/>
        </w:rPr>
      </w:pPr>
      <w:r w:rsidRPr="00D95E27">
        <w:rPr>
          <w:color w:val="000000" w:themeColor="text1"/>
          <w:sz w:val="22"/>
          <w:szCs w:val="22"/>
        </w:rPr>
        <w:t xml:space="preserve">Јавни позив је објављен на огласној табли привредног друштва за развој пољопривреде „ Златиборски еко аграр“ д.о.о, на званичној интернет страници </w:t>
      </w:r>
      <w:hyperlink r:id="rId7" w:history="1">
        <w:r w:rsidRPr="00D95E27">
          <w:rPr>
            <w:rStyle w:val="Hyperlink"/>
            <w:color w:val="000000" w:themeColor="text1"/>
            <w:sz w:val="22"/>
            <w:szCs w:val="22"/>
          </w:rPr>
          <w:t>www.ekoagrar.org</w:t>
        </w:r>
      </w:hyperlink>
      <w:r w:rsidRPr="00D95E27">
        <w:rPr>
          <w:color w:val="000000" w:themeColor="text1"/>
          <w:sz w:val="22"/>
          <w:szCs w:val="22"/>
        </w:rPr>
        <w:t xml:space="preserve"> и на сајту општине Чајетина </w:t>
      </w:r>
      <w:hyperlink r:id="rId8" w:history="1">
        <w:r w:rsidRPr="00D95E27">
          <w:rPr>
            <w:rStyle w:val="Hyperlink"/>
            <w:color w:val="000000" w:themeColor="text1"/>
            <w:sz w:val="22"/>
            <w:szCs w:val="22"/>
          </w:rPr>
          <w:t>www.cajetina.org.rs</w:t>
        </w:r>
      </w:hyperlink>
      <w:r w:rsidRPr="00D95E27">
        <w:rPr>
          <w:color w:val="000000" w:themeColor="text1"/>
          <w:sz w:val="22"/>
          <w:szCs w:val="22"/>
        </w:rPr>
        <w:t xml:space="preserve"> .</w:t>
      </w:r>
    </w:p>
    <w:sectPr w:rsidR="004F01D4" w:rsidRPr="00D95E27" w:rsidSect="002B0607">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C3BF9" w14:textId="77777777" w:rsidR="00A355DA" w:rsidRDefault="00A355DA" w:rsidP="005A4FC4">
      <w:r>
        <w:separator/>
      </w:r>
    </w:p>
  </w:endnote>
  <w:endnote w:type="continuationSeparator" w:id="0">
    <w:p w14:paraId="39CBC78D" w14:textId="77777777" w:rsidR="00A355DA" w:rsidRDefault="00A355DA" w:rsidP="005A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B87BB" w14:textId="77777777" w:rsidR="00A355DA" w:rsidRDefault="00A355DA" w:rsidP="005A4FC4">
      <w:r>
        <w:separator/>
      </w:r>
    </w:p>
  </w:footnote>
  <w:footnote w:type="continuationSeparator" w:id="0">
    <w:p w14:paraId="7B4785EB" w14:textId="77777777" w:rsidR="00A355DA" w:rsidRDefault="00A355DA" w:rsidP="005A4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8EE"/>
    <w:multiLevelType w:val="hybridMultilevel"/>
    <w:tmpl w:val="44D2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F1A02"/>
    <w:multiLevelType w:val="hybridMultilevel"/>
    <w:tmpl w:val="558A060A"/>
    <w:lvl w:ilvl="0" w:tplc="279C0B06">
      <w:start w:val="1"/>
      <w:numFmt w:val="bullet"/>
      <w:lvlText w:val=""/>
      <w:lvlJc w:val="left"/>
      <w:pPr>
        <w:ind w:left="1471" w:hanging="360"/>
      </w:pPr>
      <w:rPr>
        <w:rFonts w:ascii="Symbol" w:hAnsi="Symbol" w:hint="default"/>
        <w:color w:val="auto"/>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2" w15:restartNumberingAfterBreak="0">
    <w:nsid w:val="2ED316F9"/>
    <w:multiLevelType w:val="hybridMultilevel"/>
    <w:tmpl w:val="EE98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9545D"/>
    <w:multiLevelType w:val="hybridMultilevel"/>
    <w:tmpl w:val="8A5E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4E7125"/>
    <w:multiLevelType w:val="hybridMultilevel"/>
    <w:tmpl w:val="0BE4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FF626E"/>
    <w:multiLevelType w:val="hybridMultilevel"/>
    <w:tmpl w:val="17D21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536DA5"/>
    <w:multiLevelType w:val="hybridMultilevel"/>
    <w:tmpl w:val="5C9EB5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489519747">
    <w:abstractNumId w:val="6"/>
  </w:num>
  <w:num w:numId="2" w16cid:durableId="1523397967">
    <w:abstractNumId w:val="4"/>
  </w:num>
  <w:num w:numId="3" w16cid:durableId="1711803996">
    <w:abstractNumId w:val="0"/>
  </w:num>
  <w:num w:numId="4" w16cid:durableId="117114262">
    <w:abstractNumId w:val="5"/>
  </w:num>
  <w:num w:numId="5" w16cid:durableId="820393775">
    <w:abstractNumId w:val="2"/>
  </w:num>
  <w:num w:numId="6" w16cid:durableId="1877958934">
    <w:abstractNumId w:val="3"/>
  </w:num>
  <w:num w:numId="7" w16cid:durableId="545022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449"/>
  <w:displayHorizontalDrawingGridEvery w:val="2"/>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BE"/>
    <w:rsid w:val="00060E07"/>
    <w:rsid w:val="000674A8"/>
    <w:rsid w:val="00072798"/>
    <w:rsid w:val="00083873"/>
    <w:rsid w:val="000C74D7"/>
    <w:rsid w:val="000D17E2"/>
    <w:rsid w:val="000E0F8A"/>
    <w:rsid w:val="000E63F8"/>
    <w:rsid w:val="001106E9"/>
    <w:rsid w:val="00121451"/>
    <w:rsid w:val="001328E1"/>
    <w:rsid w:val="00144231"/>
    <w:rsid w:val="00147B7E"/>
    <w:rsid w:val="00184902"/>
    <w:rsid w:val="00185531"/>
    <w:rsid w:val="001951F4"/>
    <w:rsid w:val="001C0655"/>
    <w:rsid w:val="001D46F5"/>
    <w:rsid w:val="001D53BD"/>
    <w:rsid w:val="001E7A2D"/>
    <w:rsid w:val="001F2BB0"/>
    <w:rsid w:val="002327D4"/>
    <w:rsid w:val="002455EC"/>
    <w:rsid w:val="0025402D"/>
    <w:rsid w:val="002548D5"/>
    <w:rsid w:val="002741C9"/>
    <w:rsid w:val="00277B56"/>
    <w:rsid w:val="002945ED"/>
    <w:rsid w:val="002A652D"/>
    <w:rsid w:val="002B0607"/>
    <w:rsid w:val="002D4F90"/>
    <w:rsid w:val="002E1F50"/>
    <w:rsid w:val="002E7249"/>
    <w:rsid w:val="00301468"/>
    <w:rsid w:val="00305E4E"/>
    <w:rsid w:val="00317E49"/>
    <w:rsid w:val="00323C8F"/>
    <w:rsid w:val="0033059E"/>
    <w:rsid w:val="00337C3F"/>
    <w:rsid w:val="00345411"/>
    <w:rsid w:val="003544CA"/>
    <w:rsid w:val="003641D9"/>
    <w:rsid w:val="00382AE4"/>
    <w:rsid w:val="003A0243"/>
    <w:rsid w:val="003C0712"/>
    <w:rsid w:val="00410F51"/>
    <w:rsid w:val="0041288F"/>
    <w:rsid w:val="00424811"/>
    <w:rsid w:val="004367E2"/>
    <w:rsid w:val="00436FE2"/>
    <w:rsid w:val="0045448E"/>
    <w:rsid w:val="00462DC1"/>
    <w:rsid w:val="00463A9E"/>
    <w:rsid w:val="00464AB6"/>
    <w:rsid w:val="004B01C1"/>
    <w:rsid w:val="004F01D4"/>
    <w:rsid w:val="00530DA2"/>
    <w:rsid w:val="00545F13"/>
    <w:rsid w:val="00552CE9"/>
    <w:rsid w:val="00563115"/>
    <w:rsid w:val="0059111D"/>
    <w:rsid w:val="005A4FC4"/>
    <w:rsid w:val="005B3078"/>
    <w:rsid w:val="005C77B3"/>
    <w:rsid w:val="005E0611"/>
    <w:rsid w:val="005E78E0"/>
    <w:rsid w:val="005F66F6"/>
    <w:rsid w:val="00603BCF"/>
    <w:rsid w:val="0061037B"/>
    <w:rsid w:val="00623615"/>
    <w:rsid w:val="00626A19"/>
    <w:rsid w:val="00632526"/>
    <w:rsid w:val="00633196"/>
    <w:rsid w:val="006332C4"/>
    <w:rsid w:val="00646EC5"/>
    <w:rsid w:val="00663FFA"/>
    <w:rsid w:val="0066783D"/>
    <w:rsid w:val="00681DBE"/>
    <w:rsid w:val="00720198"/>
    <w:rsid w:val="00723AF4"/>
    <w:rsid w:val="00764C7A"/>
    <w:rsid w:val="007703CA"/>
    <w:rsid w:val="00772E8E"/>
    <w:rsid w:val="00773CED"/>
    <w:rsid w:val="00790BA0"/>
    <w:rsid w:val="007B5B87"/>
    <w:rsid w:val="007C2628"/>
    <w:rsid w:val="00816431"/>
    <w:rsid w:val="00825C8D"/>
    <w:rsid w:val="00836DAC"/>
    <w:rsid w:val="00846319"/>
    <w:rsid w:val="00851A7B"/>
    <w:rsid w:val="00856A23"/>
    <w:rsid w:val="00862638"/>
    <w:rsid w:val="0086496C"/>
    <w:rsid w:val="008B4667"/>
    <w:rsid w:val="008C3C5A"/>
    <w:rsid w:val="008E1DEA"/>
    <w:rsid w:val="008F1C4D"/>
    <w:rsid w:val="00915AFD"/>
    <w:rsid w:val="00922EC7"/>
    <w:rsid w:val="009640D0"/>
    <w:rsid w:val="00983F7D"/>
    <w:rsid w:val="00984082"/>
    <w:rsid w:val="00994FD8"/>
    <w:rsid w:val="009B7D3E"/>
    <w:rsid w:val="009D3435"/>
    <w:rsid w:val="00A172CA"/>
    <w:rsid w:val="00A33A06"/>
    <w:rsid w:val="00A355DA"/>
    <w:rsid w:val="00A357C9"/>
    <w:rsid w:val="00A41561"/>
    <w:rsid w:val="00A77480"/>
    <w:rsid w:val="00AB2412"/>
    <w:rsid w:val="00AD43F5"/>
    <w:rsid w:val="00AD56BC"/>
    <w:rsid w:val="00B323A1"/>
    <w:rsid w:val="00B35299"/>
    <w:rsid w:val="00B4534F"/>
    <w:rsid w:val="00B54E15"/>
    <w:rsid w:val="00B5570E"/>
    <w:rsid w:val="00BA7DF9"/>
    <w:rsid w:val="00BB2153"/>
    <w:rsid w:val="00BB3D32"/>
    <w:rsid w:val="00BE52A2"/>
    <w:rsid w:val="00BF326A"/>
    <w:rsid w:val="00BF6434"/>
    <w:rsid w:val="00C1725C"/>
    <w:rsid w:val="00C230BB"/>
    <w:rsid w:val="00C4278A"/>
    <w:rsid w:val="00C56AC8"/>
    <w:rsid w:val="00C659F4"/>
    <w:rsid w:val="00C72166"/>
    <w:rsid w:val="00C754AD"/>
    <w:rsid w:val="00C84EF1"/>
    <w:rsid w:val="00C904DE"/>
    <w:rsid w:val="00CB481B"/>
    <w:rsid w:val="00CB5BDC"/>
    <w:rsid w:val="00CC50DA"/>
    <w:rsid w:val="00CD61C0"/>
    <w:rsid w:val="00D11BB5"/>
    <w:rsid w:val="00D152D8"/>
    <w:rsid w:val="00D52230"/>
    <w:rsid w:val="00D738E4"/>
    <w:rsid w:val="00D7418D"/>
    <w:rsid w:val="00D85CDA"/>
    <w:rsid w:val="00D92B6A"/>
    <w:rsid w:val="00D95E27"/>
    <w:rsid w:val="00DB3F94"/>
    <w:rsid w:val="00DF4320"/>
    <w:rsid w:val="00E20118"/>
    <w:rsid w:val="00E243AA"/>
    <w:rsid w:val="00E36265"/>
    <w:rsid w:val="00E564C4"/>
    <w:rsid w:val="00E61469"/>
    <w:rsid w:val="00E7152D"/>
    <w:rsid w:val="00ED01C2"/>
    <w:rsid w:val="00F0003E"/>
    <w:rsid w:val="00F06A98"/>
    <w:rsid w:val="00F2370A"/>
    <w:rsid w:val="00F4004A"/>
    <w:rsid w:val="00F4048B"/>
    <w:rsid w:val="00F9123E"/>
    <w:rsid w:val="00FA55CA"/>
    <w:rsid w:val="00FA6288"/>
    <w:rsid w:val="00FB64D8"/>
    <w:rsid w:val="00FC2995"/>
    <w:rsid w:val="00FD5C48"/>
    <w:rsid w:val="00FD7452"/>
    <w:rsid w:val="00FD79B3"/>
    <w:rsid w:val="00FE4A1F"/>
    <w:rsid w:val="00FE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38396"/>
  <w15:docId w15:val="{90414259-4A0F-46A1-A5F8-AE5DFCB0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526"/>
    <w:rPr>
      <w:rFonts w:ascii="Garamond" w:hAnsi="Garamond"/>
      <w:noProof/>
      <w:color w:val="000000"/>
      <w:sz w:val="24"/>
      <w:szCs w:val="24"/>
      <w:lang w:val="en-AU" w:eastAsia="en-AU"/>
    </w:rPr>
  </w:style>
  <w:style w:type="paragraph" w:styleId="Heading1">
    <w:name w:val="heading 1"/>
    <w:basedOn w:val="Normal"/>
    <w:next w:val="Normal"/>
    <w:autoRedefine/>
    <w:qFormat/>
    <w:rsid w:val="00A357C9"/>
    <w:pPr>
      <w:keepNext/>
      <w:spacing w:before="240" w:after="60"/>
      <w:outlineLvl w:val="0"/>
    </w:pPr>
    <w:rPr>
      <w:rFonts w:cs="Arial"/>
      <w:bCs/>
      <w:color w:val="auto"/>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A357C9"/>
  </w:style>
  <w:style w:type="paragraph" w:styleId="BodyText">
    <w:name w:val="Body Text"/>
    <w:basedOn w:val="Normal"/>
    <w:link w:val="BodyTextChar"/>
    <w:rsid w:val="00D85CDA"/>
    <w:pPr>
      <w:jc w:val="both"/>
    </w:pPr>
    <w:rPr>
      <w:rFonts w:ascii="Times New Roman" w:hAnsi="Times New Roman"/>
      <w:noProof w:val="0"/>
      <w:color w:val="auto"/>
      <w:lang w:val="sr-Cyrl-CS" w:eastAsia="en-US"/>
    </w:rPr>
  </w:style>
  <w:style w:type="character" w:customStyle="1" w:styleId="BodyTextChar">
    <w:name w:val="Body Text Char"/>
    <w:basedOn w:val="DefaultParagraphFont"/>
    <w:link w:val="BodyText"/>
    <w:rsid w:val="00D85CDA"/>
    <w:rPr>
      <w:sz w:val="24"/>
      <w:szCs w:val="24"/>
      <w:lang w:val="sr-Cyrl-CS"/>
    </w:rPr>
  </w:style>
  <w:style w:type="table" w:customStyle="1" w:styleId="Tabela77">
    <w:name w:val="Tabela77"/>
    <w:uiPriority w:val="99"/>
    <w:rsid w:val="00F06A98"/>
    <w:pPr>
      <w:spacing w:after="200" w:line="276"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tcPr>
      <w:shd w:val="clear" w:color="auto" w:fill="FFFFFF"/>
    </w:tcPr>
  </w:style>
  <w:style w:type="paragraph" w:styleId="ListParagraph">
    <w:name w:val="List Paragraph"/>
    <w:basedOn w:val="Normal"/>
    <w:link w:val="ListParagraphChar"/>
    <w:qFormat/>
    <w:rsid w:val="008C3C5A"/>
    <w:pPr>
      <w:ind w:left="720"/>
      <w:contextualSpacing/>
    </w:pPr>
    <w:rPr>
      <w:rFonts w:ascii="Times New Roman" w:hAnsi="Times New Roman"/>
      <w:noProof w:val="0"/>
      <w:color w:val="auto"/>
    </w:rPr>
  </w:style>
  <w:style w:type="character" w:customStyle="1" w:styleId="ListParagraphChar">
    <w:name w:val="List Paragraph Char"/>
    <w:link w:val="ListParagraph"/>
    <w:locked/>
    <w:rsid w:val="008C3C5A"/>
    <w:rPr>
      <w:sz w:val="24"/>
      <w:szCs w:val="24"/>
    </w:rPr>
  </w:style>
  <w:style w:type="paragraph" w:styleId="Header">
    <w:name w:val="header"/>
    <w:basedOn w:val="Normal"/>
    <w:link w:val="HeaderChar"/>
    <w:rsid w:val="005A4FC4"/>
    <w:pPr>
      <w:tabs>
        <w:tab w:val="center" w:pos="4680"/>
        <w:tab w:val="right" w:pos="9360"/>
      </w:tabs>
    </w:pPr>
  </w:style>
  <w:style w:type="character" w:customStyle="1" w:styleId="HeaderChar">
    <w:name w:val="Header Char"/>
    <w:basedOn w:val="DefaultParagraphFont"/>
    <w:link w:val="Header"/>
    <w:rsid w:val="005A4FC4"/>
    <w:rPr>
      <w:rFonts w:ascii="Garamond" w:hAnsi="Garamond"/>
      <w:noProof/>
      <w:color w:val="000000"/>
      <w:sz w:val="24"/>
      <w:szCs w:val="24"/>
      <w:lang w:val="en-AU" w:eastAsia="en-AU"/>
    </w:rPr>
  </w:style>
  <w:style w:type="paragraph" w:styleId="Footer">
    <w:name w:val="footer"/>
    <w:basedOn w:val="Normal"/>
    <w:link w:val="FooterChar"/>
    <w:rsid w:val="005A4FC4"/>
    <w:pPr>
      <w:tabs>
        <w:tab w:val="center" w:pos="4680"/>
        <w:tab w:val="right" w:pos="9360"/>
      </w:tabs>
    </w:pPr>
  </w:style>
  <w:style w:type="character" w:customStyle="1" w:styleId="FooterChar">
    <w:name w:val="Footer Char"/>
    <w:basedOn w:val="DefaultParagraphFont"/>
    <w:link w:val="Footer"/>
    <w:rsid w:val="005A4FC4"/>
    <w:rPr>
      <w:rFonts w:ascii="Garamond" w:hAnsi="Garamond"/>
      <w:noProof/>
      <w:color w:val="000000"/>
      <w:sz w:val="24"/>
      <w:szCs w:val="24"/>
      <w:lang w:val="en-AU" w:eastAsia="en-AU"/>
    </w:rPr>
  </w:style>
  <w:style w:type="character" w:styleId="Hyperlink">
    <w:name w:val="Hyperlink"/>
    <w:basedOn w:val="DefaultParagraphFont"/>
    <w:rsid w:val="000E0F8A"/>
    <w:rPr>
      <w:color w:val="0000FF"/>
      <w:u w:val="single"/>
    </w:rPr>
  </w:style>
  <w:style w:type="paragraph" w:styleId="BalloonText">
    <w:name w:val="Balloon Text"/>
    <w:basedOn w:val="Normal"/>
    <w:link w:val="BalloonTextChar"/>
    <w:semiHidden/>
    <w:unhideWhenUsed/>
    <w:rsid w:val="00072798"/>
    <w:rPr>
      <w:rFonts w:ascii="Segoe UI" w:hAnsi="Segoe UI" w:cs="Segoe UI"/>
      <w:sz w:val="18"/>
      <w:szCs w:val="18"/>
    </w:rPr>
  </w:style>
  <w:style w:type="character" w:customStyle="1" w:styleId="BalloonTextChar">
    <w:name w:val="Balloon Text Char"/>
    <w:basedOn w:val="DefaultParagraphFont"/>
    <w:link w:val="BalloonText"/>
    <w:semiHidden/>
    <w:rsid w:val="00072798"/>
    <w:rPr>
      <w:rFonts w:ascii="Segoe UI" w:hAnsi="Segoe UI" w:cs="Segoe UI"/>
      <w:noProof/>
      <w:color w:val="000000"/>
      <w:sz w:val="18"/>
      <w:szCs w:val="1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jetina.org.rs" TargetMode="External"/><Relationship Id="rId3" Type="http://schemas.openxmlformats.org/officeDocument/2006/relationships/settings" Target="settings.xml"/><Relationship Id="rId7" Type="http://schemas.openxmlformats.org/officeDocument/2006/relationships/hyperlink" Target="http://www.ekoagra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На основу Програма мера подршке за спровођење пољопривредне политике и политике руралног развоја општине Чајетина за 2018</vt:lpstr>
    </vt:vector>
  </TitlesOfParts>
  <Company>Grizli777</Company>
  <LinksUpToDate>false</LinksUpToDate>
  <CharactersWithSpaces>10767</CharactersWithSpaces>
  <SharedDoc>false</SharedDoc>
  <HLinks>
    <vt:vector size="12" baseType="variant">
      <vt:variant>
        <vt:i4>3735590</vt:i4>
      </vt:variant>
      <vt:variant>
        <vt:i4>3</vt:i4>
      </vt:variant>
      <vt:variant>
        <vt:i4>0</vt:i4>
      </vt:variant>
      <vt:variant>
        <vt:i4>5</vt:i4>
      </vt:variant>
      <vt:variant>
        <vt:lpwstr>http://www.cajetina.org.rs/</vt:lpwstr>
      </vt:variant>
      <vt:variant>
        <vt:lpwstr/>
      </vt:variant>
      <vt:variant>
        <vt:i4>5505106</vt:i4>
      </vt:variant>
      <vt:variant>
        <vt:i4>0</vt:i4>
      </vt:variant>
      <vt:variant>
        <vt:i4>0</vt:i4>
      </vt:variant>
      <vt:variant>
        <vt:i4>5</vt:i4>
      </vt:variant>
      <vt:variant>
        <vt:lpwstr>http://www.ekoagrar.org/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Програма мера подршке за спровођење пољопривредне политике и политике руралног развоја општине Чајетина за 2018</dc:title>
  <dc:creator>Grigorije</dc:creator>
  <cp:lastModifiedBy>Korisnik160</cp:lastModifiedBy>
  <cp:revision>2</cp:revision>
  <cp:lastPrinted>2021-07-12T10:48:00Z</cp:lastPrinted>
  <dcterms:created xsi:type="dcterms:W3CDTF">2023-05-08T10:35:00Z</dcterms:created>
  <dcterms:modified xsi:type="dcterms:W3CDTF">2023-05-08T10:35:00Z</dcterms:modified>
</cp:coreProperties>
</file>