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4EBD" w14:textId="77777777" w:rsidR="004C6348" w:rsidRPr="006A16D4" w:rsidRDefault="004C6348" w:rsidP="004C6348">
      <w:pPr>
        <w:pStyle w:val="Default"/>
        <w:ind w:firstLine="720"/>
        <w:jc w:val="both"/>
        <w:rPr>
          <w:lang w:val="sr-Cyrl-RS"/>
        </w:rPr>
      </w:pPr>
      <w:r w:rsidRPr="006A16D4">
        <w:rPr>
          <w:lang w:val="sr-Cyrl-RS"/>
        </w:rPr>
        <w:t xml:space="preserve">Нa oснoву члaнa 77. Зaкoнa o држaвнoj упрaви („Службени глaсник РС”, бр. 79/05, 101/07, 95/10, 99/14, 30/18 – др. зaкoн и 47/18) и члaнa 41. Закона о планском систему („Службени глaсник РС”, број 30/18), </w:t>
      </w:r>
    </w:p>
    <w:p w14:paraId="40B5857F" w14:textId="77777777" w:rsidR="004C6348" w:rsidRPr="006A16D4" w:rsidRDefault="004C6348" w:rsidP="004C6348">
      <w:pPr>
        <w:pStyle w:val="Default"/>
        <w:jc w:val="both"/>
        <w:rPr>
          <w:lang w:val="sr-Cyrl-RS"/>
        </w:rPr>
      </w:pPr>
    </w:p>
    <w:p w14:paraId="0ECF3501" w14:textId="77777777" w:rsidR="004C6348" w:rsidRPr="006A16D4" w:rsidRDefault="004C6348" w:rsidP="004C6348">
      <w:pPr>
        <w:pStyle w:val="Default"/>
        <w:jc w:val="center"/>
        <w:rPr>
          <w:lang w:val="sr-Cyrl-RS"/>
        </w:rPr>
      </w:pPr>
      <w:r w:rsidRPr="006A16D4">
        <w:rPr>
          <w:b/>
          <w:bCs/>
          <w:lang w:val="sr-Cyrl-RS"/>
        </w:rPr>
        <w:t>МИНИСТАРСТВО ПОЉОПРИВРЕДЕ, ШУМАРСТВА И ВОДОПРИВРЕДЕ</w:t>
      </w:r>
    </w:p>
    <w:p w14:paraId="3E310F00" w14:textId="77777777" w:rsidR="004C6348" w:rsidRPr="006A16D4" w:rsidRDefault="004C6348" w:rsidP="004C6348">
      <w:pPr>
        <w:pStyle w:val="Default"/>
        <w:jc w:val="center"/>
        <w:rPr>
          <w:lang w:val="sr-Cyrl-RS"/>
        </w:rPr>
      </w:pPr>
      <w:r w:rsidRPr="006A16D4">
        <w:rPr>
          <w:lang w:val="sr-Cyrl-RS"/>
        </w:rPr>
        <w:t>Немањина бр. 22-26, Београд</w:t>
      </w:r>
    </w:p>
    <w:p w14:paraId="7B195035" w14:textId="77777777" w:rsidR="004C6348" w:rsidRPr="006A16D4" w:rsidRDefault="004C6348" w:rsidP="004C6348">
      <w:pPr>
        <w:pStyle w:val="Default"/>
        <w:jc w:val="center"/>
        <w:rPr>
          <w:lang w:val="sr-Cyrl-RS"/>
        </w:rPr>
      </w:pPr>
    </w:p>
    <w:p w14:paraId="1526FFF6" w14:textId="77777777" w:rsidR="004C6348" w:rsidRPr="006A16D4" w:rsidRDefault="004C6348" w:rsidP="004C6348">
      <w:pPr>
        <w:pStyle w:val="Default"/>
        <w:jc w:val="center"/>
        <w:rPr>
          <w:lang w:val="sr-Cyrl-RS"/>
        </w:rPr>
      </w:pPr>
      <w:r w:rsidRPr="006A16D4">
        <w:rPr>
          <w:lang w:val="sr-Cyrl-RS"/>
        </w:rPr>
        <w:t>О б ј а в љ у ј е</w:t>
      </w:r>
    </w:p>
    <w:p w14:paraId="143639D7" w14:textId="77777777" w:rsidR="004C6348" w:rsidRPr="006A16D4" w:rsidRDefault="004C6348" w:rsidP="004C6348">
      <w:pPr>
        <w:pStyle w:val="Default"/>
        <w:jc w:val="center"/>
        <w:rPr>
          <w:lang w:val="sr-Cyrl-RS"/>
        </w:rPr>
      </w:pPr>
    </w:p>
    <w:p w14:paraId="7F55ACCA" w14:textId="5565067E" w:rsidR="004C6348" w:rsidRDefault="004C6348" w:rsidP="004C6348">
      <w:pPr>
        <w:pStyle w:val="Default"/>
        <w:ind w:firstLine="1418"/>
        <w:jc w:val="both"/>
        <w:rPr>
          <w:color w:val="auto"/>
          <w:lang w:val="sr-Cyrl-RS"/>
        </w:rPr>
      </w:pPr>
      <w:r w:rsidRPr="006A16D4">
        <w:rPr>
          <w:color w:val="auto"/>
          <w:lang w:val="sr-Cyrl-RS"/>
        </w:rPr>
        <w:t xml:space="preserve">Обавештење да отпочиње израду Нацрта закона о </w:t>
      </w:r>
      <w:r w:rsidR="00FF0296">
        <w:rPr>
          <w:color w:val="auto"/>
          <w:lang w:val="sr-Cyrl-RS"/>
        </w:rPr>
        <w:t>подршци у рибарству и аквакултури</w:t>
      </w:r>
      <w:r w:rsidRPr="006A16D4">
        <w:rPr>
          <w:color w:val="auto"/>
          <w:lang w:val="sr-Cyrl-RS"/>
        </w:rPr>
        <w:t xml:space="preserve">. С тим у вези, Министарство пољопривреде, шумарства и водопривреде истовремено објављује и полазне основе за израду Нацрта закона </w:t>
      </w:r>
      <w:r w:rsidR="00FF0296" w:rsidRPr="006A16D4">
        <w:rPr>
          <w:color w:val="auto"/>
          <w:lang w:val="sr-Cyrl-RS"/>
        </w:rPr>
        <w:t xml:space="preserve">о </w:t>
      </w:r>
      <w:r w:rsidR="00FF0296">
        <w:rPr>
          <w:color w:val="auto"/>
          <w:lang w:val="sr-Cyrl-RS"/>
        </w:rPr>
        <w:t>подршци у рибарству</w:t>
      </w:r>
      <w:r w:rsidR="00FF0296" w:rsidRPr="00FF0296">
        <w:rPr>
          <w:color w:val="auto"/>
          <w:lang w:val="sr-Cyrl-RS"/>
        </w:rPr>
        <w:t xml:space="preserve"> </w:t>
      </w:r>
      <w:r w:rsidR="00FF0296">
        <w:rPr>
          <w:color w:val="auto"/>
          <w:lang w:val="sr-Cyrl-RS"/>
        </w:rPr>
        <w:t>и аквакултури</w:t>
      </w:r>
      <w:r w:rsidRPr="006A16D4">
        <w:rPr>
          <w:color w:val="auto"/>
          <w:lang w:val="sr-Cyrl-RS"/>
        </w:rPr>
        <w:t xml:space="preserve">. </w:t>
      </w:r>
    </w:p>
    <w:p w14:paraId="769E0F1D" w14:textId="77777777" w:rsidR="004C6348" w:rsidRPr="006A16D4" w:rsidRDefault="004C6348" w:rsidP="004C6348">
      <w:pPr>
        <w:pStyle w:val="Default"/>
        <w:jc w:val="both"/>
        <w:rPr>
          <w:b/>
          <w:bCs/>
          <w:color w:val="auto"/>
          <w:lang w:val="sr-Cyrl-RS"/>
        </w:rPr>
      </w:pPr>
    </w:p>
    <w:p w14:paraId="28B6B76F" w14:textId="77777777" w:rsidR="004C6348" w:rsidRDefault="004C6348" w:rsidP="004C6348">
      <w:pPr>
        <w:pStyle w:val="Default"/>
        <w:ind w:firstLine="1418"/>
        <w:jc w:val="both"/>
        <w:rPr>
          <w:b/>
          <w:bCs/>
          <w:color w:val="auto"/>
          <w:lang w:val="sr-Cyrl-RS"/>
        </w:rPr>
      </w:pPr>
      <w:r w:rsidRPr="006A16D4">
        <w:rPr>
          <w:b/>
          <w:bCs/>
          <w:color w:val="auto"/>
          <w:lang w:val="sr-Cyrl-RS"/>
        </w:rPr>
        <w:t xml:space="preserve">1. Анализа постојећег стања: </w:t>
      </w:r>
    </w:p>
    <w:p w14:paraId="04A7E662" w14:textId="77777777" w:rsidR="004C6348" w:rsidRPr="00BB7BAF" w:rsidRDefault="004C6348" w:rsidP="004C6348">
      <w:pPr>
        <w:pStyle w:val="Default"/>
        <w:ind w:firstLine="1418"/>
        <w:jc w:val="both"/>
        <w:rPr>
          <w:color w:val="auto"/>
          <w:lang w:val="sr-Cyrl-RS"/>
        </w:rPr>
      </w:pPr>
    </w:p>
    <w:p w14:paraId="6177421D" w14:textId="00F2407F" w:rsidR="009D3D89" w:rsidRDefault="006C773F" w:rsidP="002570DA">
      <w:pPr>
        <w:pStyle w:val="Default"/>
        <w:ind w:firstLine="1418"/>
        <w:jc w:val="both"/>
        <w:rPr>
          <w:color w:val="auto"/>
          <w:lang w:val="sr-Cyrl-RS"/>
        </w:rPr>
      </w:pPr>
      <w:r>
        <w:rPr>
          <w:rFonts w:eastAsia="Times New Roman"/>
          <w:lang w:val="sr-Cyrl-RS"/>
        </w:rPr>
        <w:t>Област ф</w:t>
      </w:r>
      <w:r w:rsidR="00DD6BA2" w:rsidRPr="00B73519">
        <w:rPr>
          <w:rFonts w:eastAsia="Times New Roman"/>
          <w:lang w:val="sr-Cyrl-RS"/>
        </w:rPr>
        <w:t>инансијск</w:t>
      </w:r>
      <w:r>
        <w:rPr>
          <w:rFonts w:eastAsia="Times New Roman"/>
          <w:lang w:val="sr-Cyrl-RS"/>
        </w:rPr>
        <w:t>е</w:t>
      </w:r>
      <w:r w:rsidR="00DD6BA2" w:rsidRPr="00B73519">
        <w:rPr>
          <w:rFonts w:eastAsia="Times New Roman"/>
          <w:lang w:val="sr-Cyrl-RS"/>
        </w:rPr>
        <w:t xml:space="preserve"> подршк</w:t>
      </w:r>
      <w:r>
        <w:rPr>
          <w:rFonts w:eastAsia="Times New Roman"/>
          <w:lang w:val="sr-Cyrl-RS"/>
        </w:rPr>
        <w:t>у</w:t>
      </w:r>
      <w:r w:rsidR="00DD6BA2" w:rsidRPr="00B73519">
        <w:rPr>
          <w:rFonts w:eastAsia="Times New Roman"/>
          <w:lang w:val="sr-Cyrl-RS"/>
        </w:rPr>
        <w:t xml:space="preserve"> у рибарству и аквакултури</w:t>
      </w:r>
      <w:r w:rsidR="00DD6BA2">
        <w:rPr>
          <w:rFonts w:eastAsia="Times New Roman"/>
          <w:lang w:val="sr-Cyrl-RS"/>
        </w:rPr>
        <w:t xml:space="preserve">, </w:t>
      </w:r>
      <w:r w:rsidR="00DD6BA2">
        <w:rPr>
          <w:color w:val="auto"/>
          <w:lang w:val="sr-Cyrl-RS"/>
        </w:rPr>
        <w:t>п</w:t>
      </w:r>
      <w:r w:rsidR="00DD6BA2" w:rsidRPr="002570DA">
        <w:rPr>
          <w:color w:val="auto"/>
          <w:lang w:val="sr-Cyrl-RS"/>
        </w:rPr>
        <w:t xml:space="preserve">оступак за остваривање </w:t>
      </w:r>
      <w:r w:rsidR="00DD6BA2">
        <w:rPr>
          <w:color w:val="auto"/>
          <w:lang w:val="sr-Cyrl-RS"/>
        </w:rPr>
        <w:t xml:space="preserve">овог </w:t>
      </w:r>
      <w:r w:rsidR="00DD6BA2" w:rsidRPr="002570DA">
        <w:rPr>
          <w:color w:val="auto"/>
          <w:lang w:val="sr-Cyrl-RS"/>
        </w:rPr>
        <w:t>права</w:t>
      </w:r>
      <w:r w:rsidR="00DD6BA2">
        <w:rPr>
          <w:color w:val="auto"/>
          <w:lang w:val="sr-Cyrl-RS"/>
        </w:rPr>
        <w:t>, у</w:t>
      </w:r>
      <w:r w:rsidR="00DD6BA2" w:rsidRPr="002570DA">
        <w:rPr>
          <w:color w:val="auto"/>
          <w:lang w:val="sr-Cyrl-RS"/>
        </w:rPr>
        <w:t>ређење тржишта производа рибарства и аквакултуре</w:t>
      </w:r>
      <w:r w:rsidR="00285AD9">
        <w:rPr>
          <w:rFonts w:eastAsia="Times New Roman"/>
          <w:lang w:val="sr-Cyrl-RS"/>
        </w:rPr>
        <w:t xml:space="preserve">, </w:t>
      </w:r>
      <w:r w:rsidR="00285AD9" w:rsidRPr="00B73519">
        <w:rPr>
          <w:rFonts w:eastAsia="Times New Roman"/>
          <w:bCs/>
          <w:lang w:val="sr-Cyrl-RS"/>
        </w:rPr>
        <w:t>као и друга питања од значаја за</w:t>
      </w:r>
      <w:r w:rsidR="00285AD9" w:rsidRPr="00B73519">
        <w:rPr>
          <w:lang w:val="sr-Cyrl-RS"/>
        </w:rPr>
        <w:t xml:space="preserve"> рибарство и аквакултуру</w:t>
      </w:r>
      <w:r w:rsidR="00285AD9">
        <w:rPr>
          <w:lang w:val="sr-Cyrl-RS"/>
        </w:rPr>
        <w:t xml:space="preserve"> до сада </w:t>
      </w:r>
      <w:r w:rsidR="00285AD9" w:rsidRPr="002570DA">
        <w:rPr>
          <w:color w:val="auto"/>
          <w:lang w:val="sr-Cyrl-RS"/>
        </w:rPr>
        <w:t>није била уређена</w:t>
      </w:r>
      <w:r w:rsidR="00285AD9">
        <w:rPr>
          <w:color w:val="auto"/>
          <w:lang w:val="sr-Cyrl-RS"/>
        </w:rPr>
        <w:t xml:space="preserve"> у Републици Србији</w:t>
      </w:r>
      <w:r w:rsidR="009D3D89" w:rsidRPr="002570DA">
        <w:rPr>
          <w:color w:val="auto"/>
          <w:lang w:val="sr-Cyrl-RS"/>
        </w:rPr>
        <w:t xml:space="preserve"> на начин како је дефинисано у </w:t>
      </w:r>
      <w:r w:rsidR="008F2A25" w:rsidRPr="002570DA">
        <w:rPr>
          <w:color w:val="auto"/>
          <w:lang w:val="sr-Cyrl-RS"/>
        </w:rPr>
        <w:t>Е</w:t>
      </w:r>
      <w:r w:rsidR="00A40A01">
        <w:rPr>
          <w:color w:val="auto"/>
          <w:lang w:val="sr-Cyrl-RS"/>
        </w:rPr>
        <w:t>вропској унији</w:t>
      </w:r>
      <w:r w:rsidR="00FC6021">
        <w:rPr>
          <w:color w:val="auto"/>
          <w:lang w:val="sr-Cyrl-RS"/>
        </w:rPr>
        <w:t xml:space="preserve"> </w:t>
      </w:r>
      <w:r w:rsidR="00FC6021">
        <w:rPr>
          <w:lang w:val="sr-Cyrl-RS"/>
        </w:rPr>
        <w:t>(даље у тексту: ЕУ)</w:t>
      </w:r>
      <w:r>
        <w:rPr>
          <w:color w:val="auto"/>
          <w:lang w:val="sr-Cyrl-RS"/>
        </w:rPr>
        <w:t>.</w:t>
      </w:r>
      <w:r w:rsidR="009D3D89" w:rsidRPr="002570DA">
        <w:rPr>
          <w:color w:val="auto"/>
          <w:lang w:val="sr-Cyrl-RS"/>
        </w:rPr>
        <w:t xml:space="preserve"> Република Србија</w:t>
      </w:r>
      <w:r>
        <w:rPr>
          <w:color w:val="auto"/>
          <w:lang w:val="sr-Cyrl-RS"/>
        </w:rPr>
        <w:t>,</w:t>
      </w:r>
      <w:r w:rsidR="009D3D89" w:rsidRPr="002570DA">
        <w:rPr>
          <w:color w:val="auto"/>
          <w:lang w:val="sr-Cyrl-RS"/>
        </w:rPr>
        <w:t xml:space="preserve"> </w:t>
      </w:r>
      <w:r w:rsidR="008F2A25" w:rsidRPr="002570DA">
        <w:rPr>
          <w:color w:val="auto"/>
          <w:lang w:val="sr-Cyrl-RS"/>
        </w:rPr>
        <w:t>као земља кандидат</w:t>
      </w:r>
      <w:r>
        <w:rPr>
          <w:color w:val="auto"/>
          <w:lang w:val="sr-Cyrl-RS"/>
        </w:rPr>
        <w:t>,</w:t>
      </w:r>
      <w:r w:rsidR="008F2A25" w:rsidRPr="002570DA">
        <w:rPr>
          <w:color w:val="auto"/>
          <w:lang w:val="sr-Cyrl-RS"/>
        </w:rPr>
        <w:t xml:space="preserve"> има обавезу усклађивања законодавног оквира</w:t>
      </w:r>
      <w:r w:rsidR="00A40A01">
        <w:rPr>
          <w:color w:val="auto"/>
          <w:lang w:val="sr-Cyrl-RS"/>
        </w:rPr>
        <w:t xml:space="preserve"> и</w:t>
      </w:r>
      <w:r w:rsidR="008F2A25" w:rsidRPr="002570DA">
        <w:rPr>
          <w:color w:val="auto"/>
          <w:lang w:val="sr-Cyrl-RS"/>
        </w:rPr>
        <w:t xml:space="preserve"> указала се потреба за припрему </w:t>
      </w:r>
      <w:r w:rsidR="00FD3A81" w:rsidRPr="002570DA">
        <w:rPr>
          <w:color w:val="auto"/>
          <w:lang w:val="sr-Cyrl-RS"/>
        </w:rPr>
        <w:t xml:space="preserve">Закона </w:t>
      </w:r>
      <w:r w:rsidR="0050527B" w:rsidRPr="0050527B">
        <w:rPr>
          <w:color w:val="auto"/>
          <w:lang w:val="sr-Cyrl-RS"/>
        </w:rPr>
        <w:t>о подршци у рибарству и аквакултури (даље у тексту: Закон)</w:t>
      </w:r>
      <w:r w:rsidR="00FD3A81">
        <w:rPr>
          <w:color w:val="auto"/>
          <w:lang w:val="sr-Cyrl-RS"/>
        </w:rPr>
        <w:t>,</w:t>
      </w:r>
      <w:r w:rsidR="00FD3A81" w:rsidRPr="002570DA">
        <w:rPr>
          <w:color w:val="auto"/>
          <w:lang w:val="sr-Cyrl-RS"/>
        </w:rPr>
        <w:t xml:space="preserve"> </w:t>
      </w:r>
      <w:r w:rsidR="008F2A25" w:rsidRPr="002570DA">
        <w:rPr>
          <w:color w:val="auto"/>
          <w:lang w:val="sr-Cyrl-RS"/>
        </w:rPr>
        <w:t>како би се наставио процес приступања и створили услови за унапређење пословања наших произвођача и прерађивача</w:t>
      </w:r>
      <w:r w:rsidR="0081279C">
        <w:rPr>
          <w:color w:val="auto"/>
          <w:lang w:val="sr-Cyrl-RS"/>
        </w:rPr>
        <w:t xml:space="preserve"> </w:t>
      </w:r>
      <w:r w:rsidR="0050527B">
        <w:rPr>
          <w:color w:val="auto"/>
          <w:lang w:val="sr-Cyrl-RS"/>
        </w:rPr>
        <w:t xml:space="preserve">производа </w:t>
      </w:r>
      <w:r w:rsidR="0081279C" w:rsidRPr="00B73519">
        <w:rPr>
          <w:lang w:val="sr-Cyrl-RS"/>
        </w:rPr>
        <w:t>рибарств</w:t>
      </w:r>
      <w:r w:rsidR="0081279C">
        <w:rPr>
          <w:lang w:val="sr-Cyrl-RS"/>
        </w:rPr>
        <w:t>а</w:t>
      </w:r>
      <w:r w:rsidR="0081279C" w:rsidRPr="00B73519">
        <w:rPr>
          <w:lang w:val="sr-Cyrl-RS"/>
        </w:rPr>
        <w:t xml:space="preserve"> и аквакултур</w:t>
      </w:r>
      <w:r w:rsidR="0081279C">
        <w:rPr>
          <w:lang w:val="sr-Cyrl-RS"/>
        </w:rPr>
        <w:t>е</w:t>
      </w:r>
      <w:r w:rsidR="008F2A25" w:rsidRPr="002570DA">
        <w:rPr>
          <w:color w:val="auto"/>
          <w:lang w:val="sr-Cyrl-RS"/>
        </w:rPr>
        <w:t xml:space="preserve"> на домаћем и међународном тржишту</w:t>
      </w:r>
      <w:r w:rsidR="002570DA">
        <w:rPr>
          <w:color w:val="auto"/>
          <w:lang w:val="sr-Cyrl-RS"/>
        </w:rPr>
        <w:t>.</w:t>
      </w:r>
      <w:r w:rsidR="00285AD9" w:rsidRPr="00285AD9">
        <w:rPr>
          <w:color w:val="auto"/>
          <w:lang w:val="sr-Cyrl-RS"/>
        </w:rPr>
        <w:t xml:space="preserve"> </w:t>
      </w:r>
      <w:r>
        <w:rPr>
          <w:color w:val="auto"/>
          <w:lang w:val="sr-Cyrl-RS"/>
        </w:rPr>
        <w:t xml:space="preserve">Такође, било је </w:t>
      </w:r>
      <w:r w:rsidR="00285AD9" w:rsidRPr="002570DA">
        <w:rPr>
          <w:color w:val="auto"/>
          <w:lang w:val="sr-Cyrl-RS"/>
        </w:rPr>
        <w:t>потреб</w:t>
      </w:r>
      <w:r>
        <w:rPr>
          <w:color w:val="auto"/>
          <w:lang w:val="sr-Cyrl-RS"/>
        </w:rPr>
        <w:t>но</w:t>
      </w:r>
      <w:r w:rsidR="00285AD9" w:rsidRPr="002570DA">
        <w:rPr>
          <w:color w:val="auto"/>
          <w:lang w:val="sr-Cyrl-RS"/>
        </w:rPr>
        <w:t xml:space="preserve"> да се област рибарства и аквакултуре усклади са Заједничком политиком у области рибарства </w:t>
      </w:r>
      <w:r>
        <w:rPr>
          <w:color w:val="auto"/>
          <w:lang w:val="sr-Cyrl-RS"/>
        </w:rPr>
        <w:t>ЕУ.</w:t>
      </w:r>
    </w:p>
    <w:p w14:paraId="51AEE14A" w14:textId="478DABFB" w:rsidR="00081F63" w:rsidRPr="00081F63" w:rsidRDefault="002570DA" w:rsidP="00081F63">
      <w:pPr>
        <w:ind w:firstLine="1440"/>
        <w:rPr>
          <w:lang w:val="sr-Cyrl-RS"/>
        </w:rPr>
      </w:pPr>
      <w:r w:rsidRPr="00FF0296">
        <w:rPr>
          <w:lang w:val="sr-Cyrl-RS"/>
        </w:rPr>
        <w:t>У документ</w:t>
      </w:r>
      <w:r w:rsidR="00F272C5">
        <w:rPr>
          <w:lang w:val="sr-Cyrl-RS"/>
        </w:rPr>
        <w:t>у</w:t>
      </w:r>
      <w:r w:rsidRPr="00FF0296">
        <w:rPr>
          <w:lang w:val="sr-Cyrl-RS"/>
        </w:rPr>
        <w:t xml:space="preserve"> </w:t>
      </w:r>
      <w:r w:rsidR="00AC78D2">
        <w:rPr>
          <w:lang w:val="sr-Cyrl-RS"/>
        </w:rPr>
        <w:t xml:space="preserve">ЕУ </w:t>
      </w:r>
      <w:r w:rsidR="00A40A01">
        <w:rPr>
          <w:lang w:val="sr-Cyrl-RS"/>
        </w:rPr>
        <w:t>из 2025.</w:t>
      </w:r>
      <w:r w:rsidR="00AC78D2">
        <w:rPr>
          <w:lang w:val="sr-Cyrl-RS"/>
        </w:rPr>
        <w:t xml:space="preserve"> године</w:t>
      </w:r>
      <w:r w:rsidR="00A40A01" w:rsidRPr="00FF0296">
        <w:rPr>
          <w:lang w:val="sr-Cyrl-RS"/>
        </w:rPr>
        <w:t xml:space="preserve"> </w:t>
      </w:r>
      <w:r w:rsidRPr="00FF0296">
        <w:rPr>
          <w:lang w:val="sr-Cyrl-RS"/>
        </w:rPr>
        <w:t>о напретку Републике Србије у процесу европских интеграција, односно у Годишњ</w:t>
      </w:r>
      <w:r w:rsidR="00F272C5">
        <w:rPr>
          <w:lang w:val="sr-Cyrl-RS"/>
        </w:rPr>
        <w:t>ем</w:t>
      </w:r>
      <w:r w:rsidRPr="00FF0296">
        <w:rPr>
          <w:lang w:val="sr-Cyrl-RS"/>
        </w:rPr>
        <w:t xml:space="preserve"> извештај</w:t>
      </w:r>
      <w:r w:rsidR="00F272C5">
        <w:rPr>
          <w:lang w:val="sr-Cyrl-RS"/>
        </w:rPr>
        <w:t>у</w:t>
      </w:r>
      <w:r w:rsidRPr="00FF0296">
        <w:rPr>
          <w:lang w:val="sr-Cyrl-RS"/>
        </w:rPr>
        <w:t xml:space="preserve"> о напретку, Европска комисија је контатовала да је у оквиру </w:t>
      </w:r>
      <w:r w:rsidR="00A40A01" w:rsidRPr="00FF0296">
        <w:rPr>
          <w:lang w:val="sr-Cyrl-RS"/>
        </w:rPr>
        <w:t xml:space="preserve">Поглавља </w:t>
      </w:r>
      <w:r w:rsidR="00081F63">
        <w:rPr>
          <w:lang w:val="sr-Cyrl-RS"/>
        </w:rPr>
        <w:t>13</w:t>
      </w:r>
      <w:r w:rsidR="00A40A01">
        <w:rPr>
          <w:lang w:val="sr-Cyrl-RS"/>
        </w:rPr>
        <w:t>.</w:t>
      </w:r>
      <w:r w:rsidR="006C773F">
        <w:rPr>
          <w:lang w:val="sr-Cyrl-RS"/>
        </w:rPr>
        <w:t xml:space="preserve"> – </w:t>
      </w:r>
      <w:r w:rsidR="006C773F">
        <w:rPr>
          <w:rFonts w:eastAsia="Calibri"/>
          <w:lang w:val="sr-Cyrl-RS"/>
        </w:rPr>
        <w:t>Рибарство,</w:t>
      </w:r>
      <w:r w:rsidR="00A40A01">
        <w:rPr>
          <w:lang w:val="sr-Cyrl-RS"/>
        </w:rPr>
        <w:t xml:space="preserve"> Република </w:t>
      </w:r>
      <w:r w:rsidR="00081F63" w:rsidRPr="00081F63">
        <w:rPr>
          <w:lang w:val="sr-Cyrl-RS"/>
        </w:rPr>
        <w:t>Србија умерено припремљена у области рибарства и аквакултуре</w:t>
      </w:r>
      <w:r w:rsidR="00A40A01">
        <w:rPr>
          <w:lang w:val="sr-Cyrl-RS"/>
        </w:rPr>
        <w:t xml:space="preserve"> и да је остварен известан напредак</w:t>
      </w:r>
      <w:r w:rsidR="00081F63" w:rsidRPr="00081F63">
        <w:rPr>
          <w:lang w:val="sr-Cyrl-RS"/>
        </w:rPr>
        <w:t xml:space="preserve">, посебно усвајањем акционог плана за усклађивање са правним тековинама </w:t>
      </w:r>
      <w:r w:rsidR="00A40A01" w:rsidRPr="00FF0296">
        <w:rPr>
          <w:lang w:val="sr-Cyrl-RS"/>
        </w:rPr>
        <w:t>Е</w:t>
      </w:r>
      <w:r w:rsidR="00A40A01">
        <w:rPr>
          <w:lang w:val="sr-Cyrl-RS"/>
        </w:rPr>
        <w:t xml:space="preserve">вропске уније </w:t>
      </w:r>
      <w:r w:rsidR="00081F63" w:rsidRPr="00081F63">
        <w:rPr>
          <w:lang w:val="sr-Cyrl-RS"/>
        </w:rPr>
        <w:t>до датума приступања.</w:t>
      </w:r>
    </w:p>
    <w:p w14:paraId="3D05B2AB" w14:textId="43569B02" w:rsidR="00081F63" w:rsidRPr="00081F63" w:rsidRDefault="00081F63" w:rsidP="00081F63">
      <w:pPr>
        <w:ind w:firstLine="1440"/>
        <w:rPr>
          <w:lang w:val="sr-Cyrl-RS"/>
        </w:rPr>
      </w:pPr>
      <w:r>
        <w:rPr>
          <w:lang w:val="sr-Cyrl-RS"/>
        </w:rPr>
        <w:t>П</w:t>
      </w:r>
      <w:r w:rsidRPr="00081F63">
        <w:rPr>
          <w:lang w:val="sr-Cyrl-RS"/>
        </w:rPr>
        <w:t xml:space="preserve">репоруке </w:t>
      </w:r>
      <w:r w:rsidR="00A40A01">
        <w:rPr>
          <w:lang w:val="sr-Cyrl-RS"/>
        </w:rPr>
        <w:t xml:space="preserve">Европске </w:t>
      </w:r>
      <w:r w:rsidR="002A5DE5" w:rsidRPr="00081F63">
        <w:rPr>
          <w:lang w:val="sr-Cyrl-RS"/>
        </w:rPr>
        <w:t xml:space="preserve">комисије </w:t>
      </w:r>
      <w:r>
        <w:rPr>
          <w:lang w:val="sr-Cyrl-RS"/>
        </w:rPr>
        <w:t xml:space="preserve">из </w:t>
      </w:r>
      <w:r w:rsidR="00A40A01">
        <w:rPr>
          <w:lang w:val="sr-Cyrl-RS"/>
        </w:rPr>
        <w:t xml:space="preserve">2025. </w:t>
      </w:r>
      <w:r>
        <w:rPr>
          <w:lang w:val="sr-Cyrl-RS"/>
        </w:rPr>
        <w:t xml:space="preserve">године </w:t>
      </w:r>
      <w:r w:rsidRPr="00081F63">
        <w:rPr>
          <w:lang w:val="sr-Cyrl-RS"/>
        </w:rPr>
        <w:t>су делимично спроведене</w:t>
      </w:r>
      <w:r w:rsidR="007755BF">
        <w:rPr>
          <w:lang w:val="sr-Cyrl-RS"/>
        </w:rPr>
        <w:t xml:space="preserve"> у тој години</w:t>
      </w:r>
      <w:r>
        <w:rPr>
          <w:lang w:val="sr-Cyrl-RS"/>
        </w:rPr>
        <w:t>, а у</w:t>
      </w:r>
      <w:r w:rsidRPr="00081F63">
        <w:rPr>
          <w:lang w:val="sr-Cyrl-RS"/>
        </w:rPr>
        <w:t xml:space="preserve"> </w:t>
      </w:r>
      <w:r w:rsidR="00A40A01">
        <w:rPr>
          <w:lang w:val="sr-Cyrl-RS"/>
        </w:rPr>
        <w:t>2026.</w:t>
      </w:r>
      <w:r w:rsidRPr="00081F63">
        <w:rPr>
          <w:lang w:val="sr-Cyrl-RS"/>
        </w:rPr>
        <w:t xml:space="preserve"> години</w:t>
      </w:r>
      <w:r w:rsidR="00A40A01">
        <w:rPr>
          <w:lang w:val="sr-Cyrl-RS"/>
        </w:rPr>
        <w:t xml:space="preserve"> Република </w:t>
      </w:r>
      <w:r w:rsidRPr="00081F63">
        <w:rPr>
          <w:lang w:val="sr-Cyrl-RS"/>
        </w:rPr>
        <w:t>Србија треба да:</w:t>
      </w:r>
    </w:p>
    <w:p w14:paraId="1EA41B59" w14:textId="24855C42" w:rsidR="00081F63" w:rsidRPr="00081F63" w:rsidRDefault="00081F63" w:rsidP="00081F63">
      <w:pPr>
        <w:ind w:firstLine="1440"/>
        <w:rPr>
          <w:lang w:val="sr-Cyrl-RS"/>
        </w:rPr>
      </w:pPr>
      <w:r>
        <w:rPr>
          <w:lang w:val="sr-Cyrl-RS"/>
        </w:rPr>
        <w:t>1)</w:t>
      </w:r>
      <w:r w:rsidRPr="00081F63">
        <w:rPr>
          <w:lang w:val="sr-Cyrl-RS"/>
        </w:rPr>
        <w:t xml:space="preserve"> отпочне спровођење акционог плана за усклађивање са правним тековинама ЕУ, посебно у погледу организације тржишта, аквакултуре, прикупљања података, контролних мера и незаконитог, непријављеног и нерегулисаног (ННН) риболова</w:t>
      </w:r>
      <w:r w:rsidR="00A40A01">
        <w:rPr>
          <w:lang w:val="sr-Cyrl-RS"/>
        </w:rPr>
        <w:t xml:space="preserve"> и</w:t>
      </w:r>
    </w:p>
    <w:p w14:paraId="6F6E31FA" w14:textId="42441D29" w:rsidR="002570DA" w:rsidRDefault="00081F63" w:rsidP="00081F63">
      <w:pPr>
        <w:ind w:firstLine="1440"/>
        <w:rPr>
          <w:lang w:val="sr-Cyrl-RS"/>
        </w:rPr>
      </w:pPr>
      <w:r>
        <w:rPr>
          <w:lang w:val="sr-Cyrl-RS"/>
        </w:rPr>
        <w:t>2)</w:t>
      </w:r>
      <w:r w:rsidRPr="00081F63">
        <w:rPr>
          <w:lang w:val="sr-Cyrl-RS"/>
        </w:rPr>
        <w:t xml:space="preserve"> реши недостатак кадрова у органима одговорним за развој политика и контролу за спречавање превара у области рибарства (укључујући граничне контроле).</w:t>
      </w:r>
    </w:p>
    <w:p w14:paraId="2AD8AB63" w14:textId="03CD3D1C" w:rsidR="00081F63" w:rsidRDefault="00081F63" w:rsidP="00081F63">
      <w:pPr>
        <w:ind w:firstLine="1440"/>
        <w:rPr>
          <w:lang w:val="sr-Cyrl-RS"/>
        </w:rPr>
      </w:pPr>
      <w:r>
        <w:rPr>
          <w:lang w:val="sr-Cyrl-RS"/>
        </w:rPr>
        <w:t xml:space="preserve">Како би се могле испунити наведене препоруке </w:t>
      </w:r>
      <w:r w:rsidR="00A40A01">
        <w:rPr>
          <w:lang w:val="sr-Cyrl-RS"/>
        </w:rPr>
        <w:t xml:space="preserve">Европске комисије </w:t>
      </w:r>
      <w:r w:rsidR="002A5DE5">
        <w:rPr>
          <w:lang w:val="sr-Cyrl-RS"/>
        </w:rPr>
        <w:t xml:space="preserve">у </w:t>
      </w:r>
      <w:r w:rsidR="00A40A01">
        <w:rPr>
          <w:lang w:val="sr-Cyrl-RS"/>
        </w:rPr>
        <w:t>Закон</w:t>
      </w:r>
      <w:r w:rsidR="0050527B">
        <w:rPr>
          <w:lang w:val="sr-Cyrl-RS"/>
        </w:rPr>
        <w:t>у</w:t>
      </w:r>
      <w:r w:rsidR="00A40A01">
        <w:rPr>
          <w:lang w:val="sr-Cyrl-RS"/>
        </w:rPr>
        <w:t xml:space="preserve"> </w:t>
      </w:r>
      <w:r>
        <w:rPr>
          <w:lang w:val="sr-Cyrl-RS"/>
        </w:rPr>
        <w:t xml:space="preserve">и подзаконским актима на основу истог је неопходно пренети </w:t>
      </w:r>
      <w:r w:rsidR="002A5DE5">
        <w:rPr>
          <w:lang w:val="sr-Cyrl-RS"/>
        </w:rPr>
        <w:t xml:space="preserve">одговарајуће </w:t>
      </w:r>
      <w:r>
        <w:rPr>
          <w:lang w:val="sr-Cyrl-RS"/>
        </w:rPr>
        <w:t xml:space="preserve">одредбе </w:t>
      </w:r>
      <w:r w:rsidR="002A5DE5">
        <w:rPr>
          <w:lang w:val="sr-Cyrl-RS"/>
        </w:rPr>
        <w:t xml:space="preserve">европског законодавства, односно </w:t>
      </w:r>
      <w:r>
        <w:rPr>
          <w:lang w:val="sr-Cyrl-RS"/>
        </w:rPr>
        <w:t>следећих ЕУ уредби:</w:t>
      </w:r>
    </w:p>
    <w:p w14:paraId="6FBBDAF5" w14:textId="77777777" w:rsidR="002A5DE5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1) Пречишћене верзије Уговора о Европској унији и Пречишћене верзије Уговора о функционисању Европске уније;</w:t>
      </w:r>
    </w:p>
    <w:p w14:paraId="46175B09" w14:textId="66CD5ED4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2) Уредбе савета (EЗ) број 2406/1996 od 26. новембра 1996. о одређивању заједничких тржишних стандарда за неке производе рибарства;</w:t>
      </w:r>
    </w:p>
    <w:p w14:paraId="090C3E24" w14:textId="14CBD115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lastRenderedPageBreak/>
        <w:t xml:space="preserve">3) Уредбе савета (EЗ) број 1005/2008 од 29. септембра 2008. године о успостављању система Заједнице за спречавање незаконитог, непријављеног и нерегулисаног риболова, одвраћање од њега и његово елиминисање, о измени уредаба (ЕЕЗ) број 2847/93, (ЕЗ) број 1936/2001 и (ЕЗ) број 601/2004 и о стављању ван снаге уредаба (ЕЗ) број 1093/94 и (EЗ) број 1447/1999; </w:t>
      </w:r>
    </w:p>
    <w:p w14:paraId="35B8A4B3" w14:textId="6A20D1A4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4) Уредбе  савета (EЗ) број 1224/2009 од 20. новембра 2009. о успостави система контроле Уније за осигурање усклађености с правилима заједничке политике у области рибарства, о измени уредби (ЕЗ) бр. 847/96, (ЕЗ) бр. 2371/2002, (ЕЗ) бр. 811/2004, (ЕЗ) бр. 768/2005, (ЕЗ) бр. 2115/2005, (ЕЗ) бр. 2166/2005, (ЕЗ) бр. 388/2006, (ЕЗ) бр. 509/2007, (ЕЗ) бр. 676/2007, (ЕЗ) бр. 1098/2007, (ЕЗ) бр. 1300/2008, (ЕЗ) бр. 1342/2008 и о стављању ван снаге уредби (ЕЕЗ) бр. 2847/93, (ЕЗ) бр. 1627/94 и (ЕЗ) бр. 1966/2006;</w:t>
      </w:r>
    </w:p>
    <w:p w14:paraId="079334A8" w14:textId="08177791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 xml:space="preserve">5) Уредбе (ЕУ) бр. 1379/2013 Европског парламента и Савета од 11. децембра 2013. о заједничкој организацији тржишта производа рибарства и аквакултуре, измени уредби Савета (ЕЗ) бр. 1184/2006 и (ЕЗ) бр. 1224/2009 и стављању ван снаге Уредбе Савета (ЕЗ) бр. 104/2000; </w:t>
      </w:r>
    </w:p>
    <w:p w14:paraId="3557CB67" w14:textId="0752BA3D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 xml:space="preserve">6) Уредбе (ЕУ) бр. 1380/2013 Европског парламента и Савета од 11. децембра 2013. о заједничкој политици у области рибарства, измени уредби Савета (ЕЗ) бр. 1954/2003 и (ЕЗ) бр. 1224/2009 и стављању ван снаге уредби Савета (ЕЗ) бр. 2371/2002 и (ЕЗ) бр. 639/2004 и Одлуке Савета 2004/585/ЕЗ; </w:t>
      </w:r>
    </w:p>
    <w:p w14:paraId="0422F501" w14:textId="0BBF715B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7) Уредбе Комисије (ЕУ) бр. 717/2014 од 27. јуна 2014. о примени чланова 107. и 108. Уговора о функционисању Европске уније на de minimis подршке у сектору рибарства и аквакултуре;</w:t>
      </w:r>
    </w:p>
    <w:p w14:paraId="4C1DDEE2" w14:textId="4A6C7691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 xml:space="preserve">8) Уредбе (ЕУ) 2021/1060 Европског парламента Савета од 24. јуна 2021. о утврђивању заједничких одредаба о Европском фонду за регионални развој, Европском социјалном фонду плус, Кохезијском фонду, Фонду за праведну транзицију и Европском фонду за поморство, рибарство и аквакултуру и финансијских правила за њих и за Фонд за азил, миграције и интеграцију, Фонд за унутрашњу сигурност и Инструмент за финансијску подршку у области управљања границама и визне политике; </w:t>
      </w:r>
    </w:p>
    <w:p w14:paraId="30FC74CC" w14:textId="3E0D6F98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 xml:space="preserve">9) Уредбе (ЕУ) 2021/1139 Европског парламента и Савета од 7. јула 2021. године о оснивању Европског фонда за поморство, рибарство и аквакултуру и о измени Уредбе (ЕУ) 2017/1004; </w:t>
      </w:r>
    </w:p>
    <w:p w14:paraId="601970C7" w14:textId="247EE8AC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 xml:space="preserve">10) Уредбе Комисије (ЕУ) 2022/2473 од 14. децембра 2022. о проглашењу одређених категорија подршке предузетницима који се баве производњом, прерадом и стављањем на тржиште производа рибарства и аквакултуре спојивим с унутрашњим тржиштем у примени чланова 107. и 108. Уговора о функционисању Европске уније; </w:t>
      </w:r>
    </w:p>
    <w:p w14:paraId="4B0864C0" w14:textId="52495306" w:rsidR="00D16AB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11) Смерница о државним подршкама у сектору рибарства и аквакултуре Европске комисије (2023/Ц 107/01)</w:t>
      </w:r>
      <w:r w:rsidR="006C773F">
        <w:rPr>
          <w:lang w:val="sr-Cyrl-RS"/>
        </w:rPr>
        <w:t xml:space="preserve"> и</w:t>
      </w:r>
    </w:p>
    <w:p w14:paraId="6C1C5012" w14:textId="33B0C8C8" w:rsidR="00081F63" w:rsidRPr="00280FF7" w:rsidRDefault="00D16AB3" w:rsidP="00D16AB3">
      <w:pPr>
        <w:ind w:firstLine="1440"/>
        <w:rPr>
          <w:lang w:val="sr-Cyrl-RS"/>
        </w:rPr>
      </w:pPr>
      <w:r w:rsidRPr="00280FF7">
        <w:rPr>
          <w:lang w:val="sr-Cyrl-RS"/>
        </w:rPr>
        <w:t>12) Уредбе (ЕU, Euratom) 2024/2509 Европског парламента и Савета од 23. септембра 2024. године о финансијским правилима која се примењују на општи буџет Уније (преформулисана).</w:t>
      </w:r>
    </w:p>
    <w:p w14:paraId="2D7EE110" w14:textId="5C3443DE" w:rsidR="004C6348" w:rsidRPr="00FF5D3C" w:rsidRDefault="004C6348" w:rsidP="003A6083">
      <w:pPr>
        <w:pStyle w:val="NormalWeb"/>
        <w:spacing w:before="0" w:beforeAutospacing="0" w:after="0" w:afterAutospacing="0"/>
        <w:jc w:val="both"/>
      </w:pPr>
    </w:p>
    <w:p w14:paraId="778CEA97" w14:textId="77777777" w:rsidR="004C6348" w:rsidRDefault="004C6348" w:rsidP="004C6348">
      <w:pPr>
        <w:autoSpaceDE w:val="0"/>
        <w:autoSpaceDN w:val="0"/>
        <w:adjustRightInd w:val="0"/>
        <w:ind w:firstLine="1418"/>
        <w:rPr>
          <w:b/>
          <w:lang w:val="sr-Cyrl-RS"/>
        </w:rPr>
      </w:pPr>
      <w:r w:rsidRPr="006A16D4">
        <w:rPr>
          <w:b/>
          <w:lang w:val="sr-Cyrl-RS"/>
        </w:rPr>
        <w:t>2. Разлози за доношење Закона и успостављање механизама</w:t>
      </w:r>
    </w:p>
    <w:p w14:paraId="7410A381" w14:textId="77777777" w:rsidR="004C6348" w:rsidRDefault="004C6348" w:rsidP="004C6348">
      <w:pPr>
        <w:autoSpaceDE w:val="0"/>
        <w:autoSpaceDN w:val="0"/>
        <w:adjustRightInd w:val="0"/>
        <w:ind w:firstLine="1418"/>
        <w:rPr>
          <w:b/>
          <w:lang w:val="sr-Cyrl-RS"/>
        </w:rPr>
      </w:pPr>
    </w:p>
    <w:p w14:paraId="203B35AC" w14:textId="3918CC01" w:rsidR="00C53038" w:rsidRPr="00C53038" w:rsidRDefault="00C53038" w:rsidP="00C53038">
      <w:pPr>
        <w:ind w:firstLine="1440"/>
        <w:rPr>
          <w:lang w:val="sr-Cyrl-RS"/>
        </w:rPr>
      </w:pPr>
      <w:r w:rsidRPr="00C53038">
        <w:rPr>
          <w:lang w:val="sr-Cyrl-RS"/>
        </w:rPr>
        <w:t xml:space="preserve">Потписивањем Споразума о стабилизацији и придруживању Република Србија је на себе прихватила обавезу да постепено усклади домаће законодавство с правним тековинама </w:t>
      </w:r>
      <w:r w:rsidR="007A4E9B">
        <w:rPr>
          <w:lang w:val="sr-Cyrl-RS"/>
        </w:rPr>
        <w:t>ЕУ</w:t>
      </w:r>
      <w:r w:rsidRPr="00C53038">
        <w:rPr>
          <w:lang w:val="sr-Cyrl-RS"/>
        </w:rPr>
        <w:t xml:space="preserve">. Споразумом је предвиђено да се већ у раној фази хармонизације у домаће право транспонују основни елементи правних тековина везани за унутрашње тржиште и друга </w:t>
      </w:r>
      <w:r w:rsidR="00455301">
        <w:rPr>
          <w:lang w:val="sr-Cyrl-RS"/>
        </w:rPr>
        <w:t>питања</w:t>
      </w:r>
      <w:r w:rsidRPr="00C53038">
        <w:rPr>
          <w:lang w:val="sr-Cyrl-RS"/>
        </w:rPr>
        <w:t xml:space="preserve"> везана за </w:t>
      </w:r>
      <w:r w:rsidR="00455301">
        <w:rPr>
          <w:lang w:val="sr-Cyrl-RS"/>
        </w:rPr>
        <w:t xml:space="preserve">рибарство и </w:t>
      </w:r>
      <w:r w:rsidR="00455301">
        <w:rPr>
          <w:lang w:val="sr-Cyrl-RS"/>
        </w:rPr>
        <w:lastRenderedPageBreak/>
        <w:t>аквакултуру</w:t>
      </w:r>
      <w:r w:rsidRPr="00C53038">
        <w:rPr>
          <w:lang w:val="sr-Cyrl-RS"/>
        </w:rPr>
        <w:t xml:space="preserve">. Споразум о стабилизацији и придруживању ступио је на снагу 1. септембра 2013. године, а приступни преговори Републике Србије и </w:t>
      </w:r>
      <w:r w:rsidR="007A4E9B">
        <w:rPr>
          <w:lang w:val="sr-Cyrl-RS"/>
        </w:rPr>
        <w:t>ЕУ</w:t>
      </w:r>
      <w:r w:rsidRPr="00C53038">
        <w:rPr>
          <w:lang w:val="sr-Cyrl-RS"/>
        </w:rPr>
        <w:t xml:space="preserve"> званично су почели у јануару 2014. године. Након тога, у јулу 2014. године, Влада Републике Србија је усвојила Национални програм за усвајање правних тековина </w:t>
      </w:r>
      <w:r w:rsidR="007A4E9B">
        <w:rPr>
          <w:lang w:val="sr-Cyrl-RS"/>
        </w:rPr>
        <w:t>ЕУ</w:t>
      </w:r>
      <w:r w:rsidRPr="00C53038">
        <w:rPr>
          <w:lang w:val="sr-Cyrl-RS"/>
        </w:rPr>
        <w:t xml:space="preserve"> који представља детаљан, вишегодишњи план усклађивања домаћих прописа са прописима ЕУ. Овај програм је имао више ревизија, а у складу са важећом ревизијом, односно Изменама и допунама Националног програма за усвајање правних тековина Европске уније 2024 – 2027. године, које су донете на седници Владе од 7. августа 2025. године, између осталог</w:t>
      </w:r>
      <w:r w:rsidR="00562CA8">
        <w:rPr>
          <w:lang w:val="sr-Cyrl-RS"/>
        </w:rPr>
        <w:t xml:space="preserve"> је</w:t>
      </w:r>
      <w:r w:rsidRPr="00C53038">
        <w:rPr>
          <w:lang w:val="sr-Cyrl-RS"/>
        </w:rPr>
        <w:t xml:space="preserve"> предвиђено да се у четвртом кварталу 2026. године донесе Закон, као и подзаконска акта прописана овим законом.</w:t>
      </w:r>
    </w:p>
    <w:p w14:paraId="5FA09BFF" w14:textId="35687740" w:rsidR="00C53038" w:rsidRDefault="00C53038" w:rsidP="00C53038">
      <w:pPr>
        <w:ind w:firstLine="1440"/>
        <w:rPr>
          <w:lang w:val="sr-Cyrl-RS"/>
        </w:rPr>
      </w:pPr>
      <w:r w:rsidRPr="00C53038">
        <w:rPr>
          <w:lang w:val="sr-Cyrl-RS"/>
        </w:rPr>
        <w:t xml:space="preserve">Да би Република Србија могла да у свој систем имплементира мере, које се односе на подршку у рибарству и аквакултури и уређење тржишта у рибарству, каква постоји у ЕУ, потребно је да успостави јединствени правни основ у домаћем законодавству. Министарство пољопривреде, шумарства и водопривреде препознало је важност доношења </w:t>
      </w:r>
      <w:r w:rsidR="00B96F1A">
        <w:rPr>
          <w:lang w:val="sr-Cyrl-RS"/>
        </w:rPr>
        <w:t>З</w:t>
      </w:r>
      <w:r w:rsidRPr="00C53038">
        <w:rPr>
          <w:lang w:val="sr-Cyrl-RS"/>
        </w:rPr>
        <w:t>акона, на основу кога би се различитим мерама уредила финансијска подршка и уредило тржиште у рибарству и аквакултури, чиме би се и створили услови за активирање појединих мера уређења тржишта, а са циљем да у тренутку приступања ЕУ, постоји изграђен законодавни и институционални оквир, неопходан за примену ЕУ механизама, који се односе на правила Заједничке политике у области рибарства.</w:t>
      </w:r>
    </w:p>
    <w:p w14:paraId="1BB8E43E" w14:textId="77777777" w:rsidR="00D7267D" w:rsidRDefault="00D7267D" w:rsidP="00D7267D">
      <w:pPr>
        <w:tabs>
          <w:tab w:val="left" w:pos="1440"/>
        </w:tabs>
        <w:spacing w:before="60"/>
        <w:rPr>
          <w:rFonts w:eastAsia="Calibri"/>
          <w:lang w:val="sr-Cyrl-RS"/>
        </w:rPr>
      </w:pPr>
      <w:r>
        <w:rPr>
          <w:rFonts w:eastAsia="Calibri"/>
          <w:lang w:val="sr-Cyrl-RS"/>
        </w:rPr>
        <w:tab/>
        <w:t xml:space="preserve">Наиме, решењем број </w:t>
      </w:r>
      <w:r w:rsidRPr="00A71D44">
        <w:rPr>
          <w:rFonts w:eastAsia="Calibri"/>
          <w:lang w:val="sr-Cyrl-RS"/>
        </w:rPr>
        <w:t>003903713 2026 14840 002 011 012 002</w:t>
      </w:r>
      <w:r>
        <w:rPr>
          <w:rFonts w:eastAsia="Calibri"/>
          <w:lang w:val="sr-Cyrl-RS"/>
        </w:rPr>
        <w:t xml:space="preserve"> од </w:t>
      </w:r>
      <w:r w:rsidRPr="00A71D44">
        <w:rPr>
          <w:rFonts w:eastAsia="Calibri"/>
          <w:lang w:val="sr-Cyrl-RS"/>
        </w:rPr>
        <w:t>27. август</w:t>
      </w:r>
      <w:r>
        <w:rPr>
          <w:rFonts w:eastAsia="Calibri"/>
          <w:lang w:val="sr-Cyrl-RS"/>
        </w:rPr>
        <w:t>а</w:t>
      </w:r>
      <w:r w:rsidRPr="00A71D44">
        <w:rPr>
          <w:rFonts w:eastAsia="Calibri"/>
          <w:lang w:val="sr-Cyrl-RS"/>
        </w:rPr>
        <w:t xml:space="preserve"> 2026. године</w:t>
      </w:r>
      <w:r>
        <w:rPr>
          <w:rFonts w:eastAsia="Calibri"/>
          <w:lang w:val="sr-Cyrl-RS"/>
        </w:rPr>
        <w:t xml:space="preserve">, </w:t>
      </w:r>
      <w:r w:rsidRPr="00A71D44">
        <w:rPr>
          <w:rFonts w:eastAsia="Calibri"/>
          <w:lang w:val="sr-Cyrl-RS"/>
        </w:rPr>
        <w:t xml:space="preserve">државни секретар у Mинистарству пољопривреде, шумарства и водопривреде, по овлашћењу министра бр. 002189771 2025 од 16. 5. 2025. године </w:t>
      </w:r>
      <w:r>
        <w:rPr>
          <w:rFonts w:eastAsia="Calibri"/>
          <w:lang w:val="sr-Cyrl-RS"/>
        </w:rPr>
        <w:t xml:space="preserve">донео је Решење </w:t>
      </w:r>
      <w:r w:rsidRPr="00CA74B2">
        <w:rPr>
          <w:rFonts w:eastAsia="Calibri"/>
          <w:lang w:val="sr-Cyrl-RS"/>
        </w:rPr>
        <w:t>о формирању Радне групе за израду Нацрта закона о подршци у рибарству и аквакултури</w:t>
      </w:r>
      <w:r>
        <w:rPr>
          <w:rFonts w:eastAsia="Calibri"/>
          <w:lang w:val="sr-Cyrl-RS"/>
        </w:rPr>
        <w:t xml:space="preserve">. </w:t>
      </w:r>
      <w:r w:rsidRPr="00CA74B2">
        <w:rPr>
          <w:rFonts w:eastAsia="Calibri"/>
          <w:lang w:val="sr-Cyrl-RS"/>
        </w:rPr>
        <w:t>Задатак Радне групе је израда Нацрта Закона о подршци у рибарству и аквакултури ради успостављања јединственог и усклађеног правног оквира за увођење и спровођење мера подршке у рибарству и аквакултури, као и других питања од значаја за рибарство и аквакултуру,  у складу са ЕУ законодавством у Поглављу 13. Рибарство.</w:t>
      </w:r>
      <w:r>
        <w:rPr>
          <w:rFonts w:eastAsia="Calibri"/>
          <w:lang w:val="sr-Cyrl-RS"/>
        </w:rPr>
        <w:t xml:space="preserve"> </w:t>
      </w:r>
    </w:p>
    <w:p w14:paraId="3D5D876C" w14:textId="1D6882E6" w:rsidR="004C6348" w:rsidRDefault="00B96F1A" w:rsidP="00C53038">
      <w:pPr>
        <w:pStyle w:val="Default"/>
        <w:ind w:firstLine="1418"/>
        <w:jc w:val="both"/>
        <w:rPr>
          <w:lang w:val="sr-Latn-RS"/>
        </w:rPr>
      </w:pPr>
      <w:r>
        <w:rPr>
          <w:color w:val="auto"/>
          <w:lang w:val="sr-Cyrl-RS"/>
        </w:rPr>
        <w:t>З</w:t>
      </w:r>
      <w:r w:rsidR="004C6348" w:rsidRPr="006A16D4">
        <w:rPr>
          <w:color w:val="auto"/>
          <w:lang w:val="sr-Cyrl-RS"/>
        </w:rPr>
        <w:t>акон</w:t>
      </w:r>
      <w:r w:rsidR="007A4E9B">
        <w:rPr>
          <w:color w:val="auto"/>
          <w:lang w:val="sr-Cyrl-RS"/>
        </w:rPr>
        <w:t>ом ће се</w:t>
      </w:r>
      <w:r w:rsidR="004C6348" w:rsidRPr="006A16D4">
        <w:rPr>
          <w:color w:val="auto"/>
          <w:lang w:val="sr-Cyrl-RS"/>
        </w:rPr>
        <w:t xml:space="preserve"> </w:t>
      </w:r>
      <w:r w:rsidR="003A6083" w:rsidRPr="003A6083">
        <w:rPr>
          <w:lang w:val="sr-Cyrl-RS"/>
        </w:rPr>
        <w:t>уре</w:t>
      </w:r>
      <w:r w:rsidR="007A4E9B">
        <w:rPr>
          <w:lang w:val="sr-Cyrl-RS"/>
        </w:rPr>
        <w:t>дити</w:t>
      </w:r>
      <w:r w:rsidR="003A6083">
        <w:rPr>
          <w:lang w:val="sr-Cyrl-RS"/>
        </w:rPr>
        <w:t>:</w:t>
      </w:r>
      <w:r w:rsidR="00C53038">
        <w:rPr>
          <w:lang w:val="sr-Cyrl-RS"/>
        </w:rPr>
        <w:t xml:space="preserve"> </w:t>
      </w:r>
      <w:r w:rsidR="003A6083" w:rsidRPr="003A6083">
        <w:rPr>
          <w:lang w:val="sr-Cyrl-RS"/>
        </w:rPr>
        <w:t>финансијска подршка у рибарству и аквакултури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мере структурне политике са приоритетима и специфичним циљевима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систем државне и друге помоћи у рибарству и аквакултури</w:t>
      </w:r>
      <w:r w:rsidR="00C53038">
        <w:rPr>
          <w:lang w:val="sr-Cyrl-RS"/>
        </w:rPr>
        <w:t xml:space="preserve">; </w:t>
      </w:r>
      <w:r w:rsidR="003A6083" w:rsidRPr="003A6083">
        <w:rPr>
          <w:lang w:val="sr-Cyrl-RS"/>
        </w:rPr>
        <w:t>програмирање финансијске подршке у рибарству и аквакултури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систем управљања и контроле спровођења финансијске подршке</w:t>
      </w:r>
      <w:r w:rsidR="00C53038">
        <w:rPr>
          <w:lang w:val="sr-Cyrl-RS"/>
        </w:rPr>
        <w:t xml:space="preserve">; </w:t>
      </w:r>
      <w:r w:rsidR="003A6083" w:rsidRPr="003A6083">
        <w:rPr>
          <w:lang w:val="sr-Cyrl-RS"/>
        </w:rPr>
        <w:t>обавезе корисника финансијске подршке у рибарству и аквакултури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услови за стављање у промет производа рибарства и аквакултуре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мере за уређење тржишта производа рибарства и аквакултуре</w:t>
      </w:r>
      <w:r w:rsidR="00C53038">
        <w:rPr>
          <w:lang w:val="sr-Cyrl-RS"/>
        </w:rPr>
        <w:t>;</w:t>
      </w:r>
      <w:r w:rsidR="003A6083">
        <w:rPr>
          <w:lang w:val="sr-Cyrl-RS"/>
        </w:rPr>
        <w:t xml:space="preserve"> </w:t>
      </w:r>
      <w:r w:rsidR="003A6083" w:rsidRPr="003A6083">
        <w:rPr>
          <w:lang w:val="sr-Cyrl-RS"/>
        </w:rPr>
        <w:t>оснивање, циљеви и мере секторских организација у рибарству и аквакултури</w:t>
      </w:r>
      <w:r w:rsidR="00C53038">
        <w:rPr>
          <w:lang w:val="sr-Cyrl-RS"/>
        </w:rPr>
        <w:t>;</w:t>
      </w:r>
      <w:r w:rsidR="00884A93">
        <w:rPr>
          <w:lang w:val="sr-Cyrl-RS"/>
        </w:rPr>
        <w:t xml:space="preserve"> </w:t>
      </w:r>
      <w:r w:rsidR="003A6083" w:rsidRPr="003A6083">
        <w:rPr>
          <w:lang w:val="sr-Cyrl-RS"/>
        </w:rPr>
        <w:t>друга питања од значаја за рибарство и аквакултуру.</w:t>
      </w:r>
    </w:p>
    <w:p w14:paraId="3ED0A56B" w14:textId="77777777" w:rsidR="00C53038" w:rsidRPr="006A16D4" w:rsidRDefault="00C53038" w:rsidP="00B96F1A">
      <w:pPr>
        <w:pStyle w:val="Default"/>
        <w:jc w:val="both"/>
        <w:rPr>
          <w:color w:val="auto"/>
          <w:lang w:val="sr-Cyrl-RS"/>
        </w:rPr>
      </w:pPr>
    </w:p>
    <w:p w14:paraId="22BBA9EB" w14:textId="77777777" w:rsidR="004C6348" w:rsidRPr="006A16D4" w:rsidRDefault="004C6348" w:rsidP="004C6348">
      <w:pPr>
        <w:ind w:firstLine="1418"/>
        <w:rPr>
          <w:b/>
          <w:lang w:val="sr-Cyrl-RS"/>
        </w:rPr>
      </w:pPr>
      <w:r w:rsidRPr="006A16D4">
        <w:rPr>
          <w:b/>
          <w:lang w:val="sr-Cyrl-RS"/>
        </w:rPr>
        <w:t>3. Циљеви који треба да се постигну доношењем Закона</w:t>
      </w:r>
    </w:p>
    <w:p w14:paraId="147269B3" w14:textId="77777777" w:rsidR="004C6348" w:rsidRPr="006A16D4" w:rsidRDefault="004C6348" w:rsidP="004C6348">
      <w:pPr>
        <w:ind w:firstLine="1418"/>
        <w:rPr>
          <w:lang w:val="sr-Cyrl-RS"/>
        </w:rPr>
      </w:pPr>
    </w:p>
    <w:p w14:paraId="46F6B23D" w14:textId="6AC59AA9" w:rsidR="00884A93" w:rsidRDefault="00884A93" w:rsidP="00884A93">
      <w:pPr>
        <w:ind w:firstLine="1440"/>
      </w:pPr>
      <w:r>
        <w:rPr>
          <w:lang w:val="sr-Cyrl-RS"/>
        </w:rPr>
        <w:t xml:space="preserve">Циљ доношења </w:t>
      </w:r>
      <w:r w:rsidR="00B96F1A">
        <w:rPr>
          <w:lang w:val="sr-Cyrl-RS"/>
        </w:rPr>
        <w:t>З</w:t>
      </w:r>
      <w:r>
        <w:rPr>
          <w:lang w:val="sr-Cyrl-RS"/>
        </w:rPr>
        <w:t>акона</w:t>
      </w:r>
      <w:r>
        <w:t xml:space="preserve">, </w:t>
      </w:r>
      <w:r>
        <w:rPr>
          <w:lang w:val="sr-Cyrl-RS"/>
        </w:rPr>
        <w:t xml:space="preserve">поред усклађивања са </w:t>
      </w:r>
      <w:r>
        <w:rPr>
          <w:rFonts w:eastAsia="Calibri"/>
          <w:noProof/>
          <w:color w:val="000000"/>
          <w:lang w:val="sr-Cyrl-RS"/>
        </w:rPr>
        <w:t xml:space="preserve">најважнијим </w:t>
      </w:r>
      <w:r w:rsidR="002A1AD2">
        <w:rPr>
          <w:rFonts w:eastAsia="Calibri"/>
          <w:noProof/>
          <w:color w:val="000000"/>
          <w:lang w:val="sr-Cyrl-RS"/>
        </w:rPr>
        <w:t xml:space="preserve">ЕУ </w:t>
      </w:r>
      <w:r w:rsidR="00BC3594">
        <w:rPr>
          <w:rFonts w:eastAsia="Calibri"/>
          <w:noProof/>
          <w:color w:val="000000"/>
          <w:lang w:val="sr-Cyrl-RS"/>
        </w:rPr>
        <w:t>прописима</w:t>
      </w:r>
      <w:r>
        <w:rPr>
          <w:rFonts w:eastAsia="Calibri"/>
          <w:noProof/>
          <w:color w:val="000000"/>
          <w:lang w:val="sr-Cyrl-RS"/>
        </w:rPr>
        <w:t xml:space="preserve"> у ово</w:t>
      </w:r>
      <w:r w:rsidR="00924F49">
        <w:rPr>
          <w:rFonts w:eastAsia="Calibri"/>
          <w:noProof/>
          <w:color w:val="000000"/>
          <w:lang w:val="sr-Cyrl-RS"/>
        </w:rPr>
        <w:t>м</w:t>
      </w:r>
      <w:r>
        <w:rPr>
          <w:rFonts w:eastAsia="Calibri"/>
          <w:noProof/>
          <w:color w:val="000000"/>
          <w:lang w:val="sr-Cyrl-RS"/>
        </w:rPr>
        <w:t xml:space="preserve"> </w:t>
      </w:r>
      <w:r w:rsidR="00924F49">
        <w:rPr>
          <w:rFonts w:eastAsia="Calibri"/>
          <w:noProof/>
          <w:color w:val="000000"/>
          <w:lang w:val="sr-Cyrl-RS"/>
        </w:rPr>
        <w:t>сектору</w:t>
      </w:r>
      <w:r>
        <w:rPr>
          <w:lang w:val="sr-Cyrl-RS"/>
        </w:rPr>
        <w:t xml:space="preserve">, јесте унапређење области </w:t>
      </w:r>
      <w:r w:rsidR="002A1AD2">
        <w:rPr>
          <w:lang w:val="sr-Cyrl-RS"/>
        </w:rPr>
        <w:t>рибарства</w:t>
      </w:r>
      <w:r>
        <w:rPr>
          <w:lang w:val="sr-Cyrl-RS"/>
        </w:rPr>
        <w:t xml:space="preserve"> кроз спровођење програма </w:t>
      </w:r>
      <w:r w:rsidR="002A1AD2" w:rsidRPr="002A1AD2">
        <w:rPr>
          <w:lang w:val="sr-Cyrl-RS"/>
        </w:rPr>
        <w:t>за рибарство и аквакултуру</w:t>
      </w:r>
      <w:r w:rsidR="007368EE">
        <w:rPr>
          <w:lang w:val="sr-Latn-RS"/>
        </w:rPr>
        <w:t xml:space="preserve">, </w:t>
      </w:r>
      <w:r w:rsidR="007368EE">
        <w:rPr>
          <w:lang w:val="sr-Cyrl-RS"/>
        </w:rPr>
        <w:t>успостављање произвођачких организација</w:t>
      </w:r>
      <w:r w:rsidR="002A1AD2" w:rsidRPr="002A1AD2">
        <w:rPr>
          <w:lang w:val="sr-Cyrl-RS"/>
        </w:rPr>
        <w:t xml:space="preserve"> </w:t>
      </w:r>
      <w:r>
        <w:rPr>
          <w:lang w:val="sr-Cyrl-RS"/>
        </w:rPr>
        <w:t xml:space="preserve">и обављање других </w:t>
      </w:r>
      <w:r w:rsidR="00924F49">
        <w:rPr>
          <w:lang w:val="sr-Cyrl-RS"/>
        </w:rPr>
        <w:t>активности</w:t>
      </w:r>
      <w:r>
        <w:rPr>
          <w:lang w:val="sr-Cyrl-RS"/>
        </w:rPr>
        <w:t xml:space="preserve"> у </w:t>
      </w:r>
      <w:r w:rsidR="00924F49">
        <w:rPr>
          <w:lang w:val="sr-Cyrl-RS"/>
        </w:rPr>
        <w:t>рибарству</w:t>
      </w:r>
      <w:r>
        <w:rPr>
          <w:lang w:val="sr-Cyrl-RS"/>
        </w:rPr>
        <w:t xml:space="preserve"> у Републици Србији</w:t>
      </w:r>
      <w:r>
        <w:t>.</w:t>
      </w:r>
    </w:p>
    <w:p w14:paraId="787D68CA" w14:textId="40019A23" w:rsidR="004C6348" w:rsidRDefault="004C6348" w:rsidP="00690D10">
      <w:pPr>
        <w:ind w:firstLine="1440"/>
        <w:rPr>
          <w:lang w:val="sr-Cyrl-RS"/>
        </w:rPr>
      </w:pPr>
      <w:r w:rsidRPr="004A2BD8">
        <w:rPr>
          <w:lang w:val="sr-Cyrl-RS"/>
        </w:rPr>
        <w:t xml:space="preserve">На овај начин </w:t>
      </w:r>
      <w:r w:rsidR="007368EE">
        <w:rPr>
          <w:lang w:val="sr-Cyrl-RS"/>
        </w:rPr>
        <w:t>рибарство</w:t>
      </w:r>
      <w:r w:rsidRPr="004A2BD8">
        <w:rPr>
          <w:lang w:val="sr-Cyrl-RS"/>
        </w:rPr>
        <w:t xml:space="preserve"> </w:t>
      </w:r>
      <w:r w:rsidR="00B96F1A" w:rsidRPr="007A76D7">
        <w:rPr>
          <w:lang w:val="sr-Cyrl-RS"/>
        </w:rPr>
        <w:t>и аквакултур</w:t>
      </w:r>
      <w:r w:rsidR="00B96F1A">
        <w:rPr>
          <w:lang w:val="sr-Cyrl-RS"/>
        </w:rPr>
        <w:t>а</w:t>
      </w:r>
      <w:r w:rsidR="00B96F1A" w:rsidRPr="007A76D7">
        <w:rPr>
          <w:lang w:val="sr-Cyrl-RS"/>
        </w:rPr>
        <w:t xml:space="preserve"> </w:t>
      </w:r>
      <w:r w:rsidRPr="004A2BD8">
        <w:rPr>
          <w:lang w:val="sr-Cyrl-RS"/>
        </w:rPr>
        <w:t>се посматра</w:t>
      </w:r>
      <w:r w:rsidR="00B96F1A">
        <w:rPr>
          <w:lang w:val="sr-Cyrl-RS"/>
        </w:rPr>
        <w:t>ју</w:t>
      </w:r>
      <w:r w:rsidRPr="004A2BD8">
        <w:rPr>
          <w:lang w:val="sr-Cyrl-RS"/>
        </w:rPr>
        <w:t xml:space="preserve"> </w:t>
      </w:r>
      <w:r>
        <w:rPr>
          <w:lang w:val="sr-Cyrl-RS"/>
        </w:rPr>
        <w:t>и</w:t>
      </w:r>
      <w:r w:rsidRPr="004A2BD8">
        <w:rPr>
          <w:lang w:val="sr-Cyrl-RS"/>
        </w:rPr>
        <w:t xml:space="preserve"> као </w:t>
      </w:r>
      <w:r w:rsidR="007368EE">
        <w:rPr>
          <w:lang w:val="sr-Cyrl-RS"/>
        </w:rPr>
        <w:t>област</w:t>
      </w:r>
      <w:r w:rsidRPr="004A2BD8">
        <w:rPr>
          <w:lang w:val="sr-Cyrl-RS"/>
        </w:rPr>
        <w:t xml:space="preserve"> </w:t>
      </w:r>
      <w:r w:rsidR="007368EE">
        <w:rPr>
          <w:lang w:val="sr-Cyrl-RS"/>
        </w:rPr>
        <w:t>производње</w:t>
      </w:r>
      <w:r w:rsidRPr="004A2BD8">
        <w:rPr>
          <w:lang w:val="sr-Cyrl-RS"/>
        </w:rPr>
        <w:t xml:space="preserve"> која доприноси унапређењу услова живота у руралним подручјима и остваривању циљева одрживог развоја.</w:t>
      </w:r>
    </w:p>
    <w:p w14:paraId="6E449B48" w14:textId="311474F3" w:rsidR="00C53038" w:rsidRPr="007A76D7" w:rsidRDefault="00C53038" w:rsidP="007A76D7">
      <w:pPr>
        <w:ind w:firstLine="1440"/>
        <w:rPr>
          <w:lang w:val="sr-Cyrl-RS"/>
        </w:rPr>
      </w:pPr>
      <w:r>
        <w:rPr>
          <w:lang w:val="sr-Cyrl-RS"/>
        </w:rPr>
        <w:t>Наиме,</w:t>
      </w:r>
      <w:r w:rsidR="007A76D7">
        <w:rPr>
          <w:lang w:val="sr-Cyrl-RS"/>
        </w:rPr>
        <w:t xml:space="preserve"> и</w:t>
      </w:r>
      <w:r w:rsidRPr="007A76D7">
        <w:rPr>
          <w:lang w:val="sr-Cyrl-RS"/>
        </w:rPr>
        <w:t xml:space="preserve">мплементацијом мера подршке и уређења тржишта рибарства и аквакултуре постићи ће се обезбеђивање економске, еколошке и </w:t>
      </w:r>
      <w:r w:rsidRPr="007A76D7">
        <w:rPr>
          <w:lang w:val="sr-Cyrl-RS"/>
        </w:rPr>
        <w:lastRenderedPageBreak/>
        <w:t>социјалне одрживости целокупног сектора рибарства путем спровођења и финансирања мера у складу са планским и програмским документима, укључујући истраживања у области рибарства и аквакултуре, обезбеђивање адекватног животног стандарда свим произвођачима у рибарству и аквакултури, како у делу примарне производње, тако и у делу додате вредности и прераде производа рибарства и аквакултуре, омогућавање постизања одрживог баланса између расположивих ресурса и риболовног капацитета, развој сектора јачањем конкурентности и подстицањем модернизације ради излажења у сусрет захтевима тржишта, финансирање одрживог развоја овог сектора кроз јавно и приватно финансирање, подстицање подједнаке заступљености и родне равноправности у сектору.</w:t>
      </w:r>
    </w:p>
    <w:p w14:paraId="7E2A0C28" w14:textId="77777777" w:rsidR="004C6348" w:rsidRDefault="004C6348" w:rsidP="00B96F1A">
      <w:pPr>
        <w:rPr>
          <w:b/>
          <w:lang w:val="sr-Cyrl-RS"/>
        </w:rPr>
      </w:pPr>
    </w:p>
    <w:p w14:paraId="2E21679F" w14:textId="77777777" w:rsidR="004C6348" w:rsidRPr="006A16D4" w:rsidRDefault="004C6348" w:rsidP="004C6348">
      <w:pPr>
        <w:ind w:firstLine="1418"/>
        <w:rPr>
          <w:b/>
          <w:lang w:val="sr-Cyrl-RS"/>
        </w:rPr>
      </w:pPr>
      <w:r w:rsidRPr="006A16D4">
        <w:rPr>
          <w:b/>
          <w:lang w:val="sr-Cyrl-RS"/>
        </w:rPr>
        <w:t>4. Ефекти доношења Закона</w:t>
      </w:r>
    </w:p>
    <w:p w14:paraId="529119CC" w14:textId="77777777" w:rsidR="004C6348" w:rsidRPr="006A16D4" w:rsidRDefault="004C6348" w:rsidP="00B96F1A">
      <w:pPr>
        <w:rPr>
          <w:b/>
          <w:lang w:val="sr-Cyrl-RS"/>
        </w:rPr>
      </w:pPr>
    </w:p>
    <w:p w14:paraId="2016A119" w14:textId="683383F9" w:rsidR="007368EE" w:rsidRPr="007A76D7" w:rsidRDefault="007368EE" w:rsidP="007A76D7">
      <w:pPr>
        <w:ind w:firstLine="1440"/>
        <w:rPr>
          <w:lang w:val="sr-Cyrl-RS"/>
        </w:rPr>
      </w:pPr>
      <w:r w:rsidRPr="007368EE">
        <w:rPr>
          <w:lang w:val="sr-Cyrl-RS"/>
        </w:rPr>
        <w:t xml:space="preserve">Доношењем </w:t>
      </w:r>
      <w:r w:rsidR="00A85E91" w:rsidRPr="007368EE">
        <w:rPr>
          <w:lang w:val="sr-Cyrl-RS"/>
        </w:rPr>
        <w:t>Закона</w:t>
      </w:r>
      <w:r w:rsidRPr="007368EE">
        <w:rPr>
          <w:lang w:val="sr-Cyrl-RS"/>
        </w:rPr>
        <w:t xml:space="preserve">, а касније и подзаконских аката, домаће право ће се у области </w:t>
      </w:r>
      <w:r>
        <w:rPr>
          <w:lang w:val="sr-Cyrl-RS"/>
        </w:rPr>
        <w:t>рибарства</w:t>
      </w:r>
      <w:r w:rsidRPr="007368EE">
        <w:rPr>
          <w:lang w:val="sr-Cyrl-RS"/>
        </w:rPr>
        <w:t xml:space="preserve"> усагласити са релевантним прописима </w:t>
      </w:r>
      <w:r w:rsidR="00B96F1A">
        <w:rPr>
          <w:lang w:val="sr-Cyrl-RS"/>
        </w:rPr>
        <w:t>ЕУ</w:t>
      </w:r>
      <w:r w:rsidR="007A76D7">
        <w:rPr>
          <w:lang w:val="sr-Cyrl-RS"/>
        </w:rPr>
        <w:t xml:space="preserve"> и </w:t>
      </w:r>
      <w:r>
        <w:rPr>
          <w:rFonts w:eastAsia="Calibri"/>
          <w:lang w:val="sr-Cyrl-RS"/>
        </w:rPr>
        <w:t>допринеће испуњавању Мерила за затварање преговора у Поглављу 13 - Рибарство и испуњавању услова за отварање Кластера 5 - Ресурси, пољопривреда и кохезија.</w:t>
      </w:r>
    </w:p>
    <w:p w14:paraId="1E03AB02" w14:textId="78D755D5" w:rsidR="007368EE" w:rsidRDefault="004C6348" w:rsidP="007368EE">
      <w:pPr>
        <w:tabs>
          <w:tab w:val="left" w:pos="0"/>
        </w:tabs>
        <w:ind w:firstLine="1440"/>
        <w:rPr>
          <w:lang w:val="sr-Cyrl-RS"/>
        </w:rPr>
      </w:pPr>
      <w:r w:rsidRPr="004A2BD8">
        <w:rPr>
          <w:lang w:val="sr-Cyrl-RS"/>
        </w:rPr>
        <w:t xml:space="preserve">Предложена решења Закона </w:t>
      </w:r>
      <w:r w:rsidR="007A76D7" w:rsidRPr="004A2BD8">
        <w:rPr>
          <w:lang w:val="sr-Cyrl-RS"/>
        </w:rPr>
        <w:t>ће</w:t>
      </w:r>
      <w:r w:rsidR="007A76D7">
        <w:rPr>
          <w:lang w:val="sr-Cyrl-RS"/>
        </w:rPr>
        <w:t xml:space="preserve"> </w:t>
      </w:r>
      <w:r w:rsidRPr="004A2BD8">
        <w:rPr>
          <w:lang w:val="sr-Cyrl-RS"/>
        </w:rPr>
        <w:t xml:space="preserve">непосредно допринети развоју </w:t>
      </w:r>
      <w:r w:rsidR="007368EE">
        <w:rPr>
          <w:lang w:val="sr-Cyrl-RS"/>
        </w:rPr>
        <w:t>рибарства</w:t>
      </w:r>
      <w:r w:rsidRPr="004A2BD8">
        <w:rPr>
          <w:lang w:val="sr-Cyrl-RS"/>
        </w:rPr>
        <w:t xml:space="preserve"> </w:t>
      </w:r>
      <w:r w:rsidR="007A76D7">
        <w:rPr>
          <w:lang w:val="sr-Cyrl-RS"/>
        </w:rPr>
        <w:t xml:space="preserve">и аквакултуре </w:t>
      </w:r>
      <w:r w:rsidRPr="004A2BD8">
        <w:rPr>
          <w:lang w:val="sr-Cyrl-RS"/>
        </w:rPr>
        <w:t>и унапређењу услова за обављање производње</w:t>
      </w:r>
      <w:r w:rsidR="007368EE">
        <w:rPr>
          <w:lang w:val="sr-Cyrl-RS"/>
        </w:rPr>
        <w:t xml:space="preserve"> у </w:t>
      </w:r>
      <w:r w:rsidR="007A76D7">
        <w:rPr>
          <w:lang w:val="sr-Cyrl-RS"/>
        </w:rPr>
        <w:t>овој</w:t>
      </w:r>
      <w:r w:rsidR="007368EE">
        <w:rPr>
          <w:lang w:val="sr-Cyrl-RS"/>
        </w:rPr>
        <w:t xml:space="preserve"> области</w:t>
      </w:r>
      <w:r w:rsidRPr="004A2BD8">
        <w:rPr>
          <w:lang w:val="sr-Cyrl-RS"/>
        </w:rPr>
        <w:t xml:space="preserve">. Спровођењем </w:t>
      </w:r>
      <w:r w:rsidR="007368EE">
        <w:rPr>
          <w:lang w:val="sr-Cyrl-RS"/>
        </w:rPr>
        <w:t>мера подршке</w:t>
      </w:r>
      <w:r w:rsidRPr="004A2BD8">
        <w:rPr>
          <w:lang w:val="sr-Cyrl-RS"/>
        </w:rPr>
        <w:t xml:space="preserve"> створиће се услови за рационалније и ефикасније коришћење </w:t>
      </w:r>
      <w:r w:rsidR="007368EE">
        <w:rPr>
          <w:lang w:val="sr-Cyrl-RS"/>
        </w:rPr>
        <w:t>природних ресурса</w:t>
      </w:r>
      <w:r w:rsidRPr="004A2BD8">
        <w:rPr>
          <w:lang w:val="sr-Cyrl-RS"/>
        </w:rPr>
        <w:t xml:space="preserve"> у складу са принципима одрживог развоја</w:t>
      </w:r>
      <w:r w:rsidR="007368EE">
        <w:rPr>
          <w:lang w:val="sr-Cyrl-RS"/>
        </w:rPr>
        <w:t xml:space="preserve">, </w:t>
      </w:r>
      <w:r w:rsidRPr="004A2BD8">
        <w:rPr>
          <w:lang w:val="sr-Cyrl-RS"/>
        </w:rPr>
        <w:t>што ће омогућити економичнију производњу, лакшу примену савремен</w:t>
      </w:r>
      <w:r w:rsidR="007368EE">
        <w:rPr>
          <w:lang w:val="sr-Cyrl-RS"/>
        </w:rPr>
        <w:t>их</w:t>
      </w:r>
      <w:r w:rsidRPr="004A2BD8">
        <w:rPr>
          <w:lang w:val="sr-Cyrl-RS"/>
        </w:rPr>
        <w:t xml:space="preserve"> </w:t>
      </w:r>
      <w:r w:rsidR="007368EE">
        <w:rPr>
          <w:lang w:val="sr-Cyrl-RS"/>
        </w:rPr>
        <w:t>технологија</w:t>
      </w:r>
      <w:r w:rsidRPr="004A2BD8">
        <w:rPr>
          <w:lang w:val="sr-Cyrl-RS"/>
        </w:rPr>
        <w:t xml:space="preserve"> и смањење трошкова производње.</w:t>
      </w:r>
    </w:p>
    <w:p w14:paraId="01D6BF2E" w14:textId="1AD782E8" w:rsidR="007A76D7" w:rsidRDefault="004C6348" w:rsidP="007A76D7">
      <w:pPr>
        <w:tabs>
          <w:tab w:val="left" w:pos="0"/>
        </w:tabs>
        <w:ind w:firstLine="1440"/>
        <w:rPr>
          <w:lang w:val="sr-Cyrl-RS"/>
        </w:rPr>
      </w:pPr>
      <w:r w:rsidRPr="004A2BD8">
        <w:rPr>
          <w:lang w:val="sr-Cyrl-RS"/>
        </w:rPr>
        <w:t xml:space="preserve">Примена </w:t>
      </w:r>
      <w:r w:rsidR="00B96F1A">
        <w:rPr>
          <w:lang w:val="sr-Cyrl-RS"/>
        </w:rPr>
        <w:t>З</w:t>
      </w:r>
      <w:r w:rsidRPr="004A2BD8">
        <w:rPr>
          <w:lang w:val="sr-Cyrl-RS"/>
        </w:rPr>
        <w:t xml:space="preserve">акона допринеће повећању продуктивности и конкурентности </w:t>
      </w:r>
      <w:r w:rsidR="007368EE">
        <w:rPr>
          <w:lang w:val="sr-Cyrl-RS"/>
        </w:rPr>
        <w:t>сектора рибарства</w:t>
      </w:r>
      <w:r w:rsidR="00A94F26" w:rsidRPr="00A94F26">
        <w:rPr>
          <w:lang w:val="sr-Cyrl-RS"/>
        </w:rPr>
        <w:t xml:space="preserve"> </w:t>
      </w:r>
      <w:r w:rsidR="00A94F26" w:rsidRPr="007A76D7">
        <w:rPr>
          <w:lang w:val="sr-Cyrl-RS"/>
        </w:rPr>
        <w:t>и аквакултуре</w:t>
      </w:r>
      <w:r w:rsidRPr="004A2BD8">
        <w:rPr>
          <w:lang w:val="sr-Cyrl-RS"/>
        </w:rPr>
        <w:t>, бољем управљању природним ресурсима, очувању животне средине и одрживом развоју руралних подручја</w:t>
      </w:r>
      <w:r w:rsidR="007A76D7">
        <w:rPr>
          <w:lang w:val="sr-Cyrl-RS"/>
        </w:rPr>
        <w:t xml:space="preserve">, као и </w:t>
      </w:r>
      <w:r w:rsidR="007A76D7" w:rsidRPr="007A76D7">
        <w:rPr>
          <w:lang w:val="sr-Cyrl-RS"/>
        </w:rPr>
        <w:t>уређењу тржишта</w:t>
      </w:r>
      <w:r w:rsidR="00EB1E57">
        <w:t>,</w:t>
      </w:r>
      <w:r w:rsidR="007A76D7" w:rsidRPr="007A76D7">
        <w:rPr>
          <w:lang w:val="sr-Cyrl-RS"/>
        </w:rPr>
        <w:t xml:space="preserve"> чиме ће се достићи стабилност домаћег тржишта производа рибарства и аквакултуре, конкурентност сектора рибарства и аквакултуре и извршавање обавеза по међународним трговинским споразумима и других међународних обавеза које је преузела Република Србија. Кроз мере за уређење тржишта </w:t>
      </w:r>
      <w:r w:rsidR="00EB1E57">
        <w:rPr>
          <w:lang w:val="sr-Cyrl-RS"/>
        </w:rPr>
        <w:t>обавиће се</w:t>
      </w:r>
      <w:r w:rsidR="00EB1E57">
        <w:t xml:space="preserve"> </w:t>
      </w:r>
      <w:r w:rsidR="007A76D7" w:rsidRPr="007A76D7">
        <w:rPr>
          <w:lang w:val="sr-Cyrl-RS"/>
        </w:rPr>
        <w:t>ускла</w:t>
      </w:r>
      <w:r w:rsidR="00EB1E57">
        <w:rPr>
          <w:lang w:val="sr-Cyrl-RS"/>
        </w:rPr>
        <w:t>ђивање</w:t>
      </w:r>
      <w:r w:rsidR="007A76D7" w:rsidRPr="007A76D7">
        <w:rPr>
          <w:lang w:val="sr-Cyrl-RS"/>
        </w:rPr>
        <w:t xml:space="preserve"> област</w:t>
      </w:r>
      <w:r w:rsidR="00EB1E57">
        <w:rPr>
          <w:lang w:val="sr-Cyrl-RS"/>
        </w:rPr>
        <w:t>и</w:t>
      </w:r>
      <w:r w:rsidR="007A76D7" w:rsidRPr="007A76D7">
        <w:rPr>
          <w:lang w:val="sr-Cyrl-RS"/>
        </w:rPr>
        <w:t xml:space="preserve"> тржишних стандарда за одређене производе рибарства и аквакултуре, успостављање секторских организација, стварањ</w:t>
      </w:r>
      <w:r w:rsidR="00EB1E57">
        <w:rPr>
          <w:lang w:val="sr-Cyrl-RS"/>
        </w:rPr>
        <w:t>е</w:t>
      </w:r>
      <w:r w:rsidR="007A76D7" w:rsidRPr="007A76D7">
        <w:rPr>
          <w:lang w:val="sr-Cyrl-RS"/>
        </w:rPr>
        <w:t xml:space="preserve"> могућности за интервенције на тржишту кроз праћење цена и обавештавање потрошача.</w:t>
      </w:r>
    </w:p>
    <w:p w14:paraId="75103C65" w14:textId="25FA65BB" w:rsidR="007A76D7" w:rsidRPr="007A76D7" w:rsidRDefault="007A76D7" w:rsidP="007A76D7">
      <w:pPr>
        <w:tabs>
          <w:tab w:val="left" w:pos="0"/>
        </w:tabs>
        <w:ind w:firstLine="1440"/>
        <w:rPr>
          <w:lang w:val="sr-Cyrl-RS"/>
        </w:rPr>
      </w:pPr>
      <w:r w:rsidRPr="00FA2592">
        <w:rPr>
          <w:lang w:val="sr-Cyrl-RS"/>
        </w:rPr>
        <w:t xml:space="preserve">Позитивни ефекти доношења </w:t>
      </w:r>
      <w:r w:rsidR="00A94F26">
        <w:rPr>
          <w:lang w:val="sr-Cyrl-RS"/>
        </w:rPr>
        <w:t>З</w:t>
      </w:r>
      <w:r w:rsidRPr="00FA2592">
        <w:rPr>
          <w:lang w:val="sr-Cyrl-RS"/>
        </w:rPr>
        <w:t>акона огледају се у стварању транспарентнијег и ефикаснијег законодавног оквира.</w:t>
      </w:r>
    </w:p>
    <w:p w14:paraId="23FCD055" w14:textId="388F811A" w:rsidR="004C6348" w:rsidRDefault="004C6348" w:rsidP="00A94F26">
      <w:pPr>
        <w:rPr>
          <w:bCs/>
          <w:iCs/>
          <w:lang w:val="sr-Cyrl-RS"/>
        </w:rPr>
      </w:pPr>
    </w:p>
    <w:p w14:paraId="32EE0641" w14:textId="77777777" w:rsidR="004C6348" w:rsidRPr="006A16D4" w:rsidRDefault="004C6348" w:rsidP="004C6348">
      <w:pPr>
        <w:ind w:firstLine="1418"/>
        <w:rPr>
          <w:b/>
          <w:lang w:val="sr-Cyrl-RS"/>
        </w:rPr>
      </w:pPr>
      <w:r w:rsidRPr="006A16D4">
        <w:rPr>
          <w:b/>
          <w:lang w:val="sr-Cyrl-RS"/>
        </w:rPr>
        <w:t>5. Трошкови које ће примена Закона изазвати грађанима</w:t>
      </w:r>
    </w:p>
    <w:p w14:paraId="7072BCAF" w14:textId="77777777" w:rsidR="004C6348" w:rsidRDefault="004C6348" w:rsidP="004C6348">
      <w:pPr>
        <w:ind w:firstLine="1418"/>
        <w:rPr>
          <w:b/>
          <w:lang w:val="sr-Cyrl-RS"/>
        </w:rPr>
      </w:pPr>
      <w:r w:rsidRPr="006A16D4">
        <w:rPr>
          <w:b/>
          <w:lang w:val="sr-Cyrl-RS"/>
        </w:rPr>
        <w:t xml:space="preserve">    и привреди</w:t>
      </w:r>
    </w:p>
    <w:p w14:paraId="7CBD73F1" w14:textId="77777777" w:rsidR="004C6348" w:rsidRPr="006A16D4" w:rsidRDefault="004C6348" w:rsidP="00A94F26">
      <w:pPr>
        <w:rPr>
          <w:b/>
          <w:lang w:val="sr-Cyrl-RS"/>
        </w:rPr>
      </w:pPr>
    </w:p>
    <w:p w14:paraId="789872EA" w14:textId="640FB5F2" w:rsidR="004C6348" w:rsidRPr="00FA2592" w:rsidRDefault="004C6348" w:rsidP="004C6348">
      <w:pPr>
        <w:pStyle w:val="ListParagraph"/>
        <w:spacing w:after="0" w:line="240" w:lineRule="auto"/>
        <w:ind w:left="0" w:firstLine="1418"/>
        <w:jc w:val="both"/>
        <w:rPr>
          <w:rFonts w:ascii="Times New Roman" w:hAnsi="Times New Roman"/>
          <w:sz w:val="24"/>
        </w:rPr>
      </w:pPr>
      <w:r w:rsidRPr="00FA2592">
        <w:rPr>
          <w:rFonts w:ascii="Times New Roman" w:hAnsi="Times New Roman"/>
          <w:sz w:val="24"/>
        </w:rPr>
        <w:t xml:space="preserve">Доношењем Закона стварају се услови за системско решавање потешкоћа </w:t>
      </w:r>
      <w:r w:rsidR="007A76D7">
        <w:rPr>
          <w:rFonts w:ascii="Times New Roman" w:hAnsi="Times New Roman"/>
          <w:sz w:val="24"/>
        </w:rPr>
        <w:t xml:space="preserve">у области рибарства и аквакултуре </w:t>
      </w:r>
      <w:r w:rsidRPr="00FA2592">
        <w:rPr>
          <w:rFonts w:ascii="Times New Roman" w:hAnsi="Times New Roman"/>
          <w:sz w:val="24"/>
        </w:rPr>
        <w:t>и неће се ств</w:t>
      </w:r>
      <w:r w:rsidR="007A76D7">
        <w:rPr>
          <w:rFonts w:ascii="Times New Roman" w:hAnsi="Times New Roman"/>
          <w:sz w:val="24"/>
        </w:rPr>
        <w:t>а</w:t>
      </w:r>
      <w:r w:rsidRPr="00FA2592">
        <w:rPr>
          <w:rFonts w:ascii="Times New Roman" w:hAnsi="Times New Roman"/>
          <w:sz w:val="24"/>
        </w:rPr>
        <w:t>р</w:t>
      </w:r>
      <w:r w:rsidR="007A76D7">
        <w:rPr>
          <w:rFonts w:ascii="Times New Roman" w:hAnsi="Times New Roman"/>
          <w:sz w:val="24"/>
        </w:rPr>
        <w:t>а</w:t>
      </w:r>
      <w:r w:rsidRPr="00FA2592">
        <w:rPr>
          <w:rFonts w:ascii="Times New Roman" w:hAnsi="Times New Roman"/>
          <w:sz w:val="24"/>
        </w:rPr>
        <w:t>ти додатни трошкови грађанимa и привреди.</w:t>
      </w:r>
    </w:p>
    <w:p w14:paraId="3A223A77" w14:textId="77777777" w:rsidR="007368EE" w:rsidRPr="004C6348" w:rsidRDefault="007368EE" w:rsidP="00A94F26">
      <w:pPr>
        <w:rPr>
          <w:strike/>
        </w:rPr>
      </w:pPr>
    </w:p>
    <w:p w14:paraId="444C176F" w14:textId="77777777" w:rsidR="004C6348" w:rsidRPr="006A16D4" w:rsidRDefault="004C6348" w:rsidP="004C6348">
      <w:pPr>
        <w:rPr>
          <w:lang w:val="sr-Cyrl-RS"/>
        </w:rPr>
      </w:pPr>
    </w:p>
    <w:p w14:paraId="362BE613" w14:textId="77777777" w:rsidR="004C6348" w:rsidRPr="006A16D4" w:rsidRDefault="004C6348" w:rsidP="004C6348">
      <w:pPr>
        <w:rPr>
          <w:lang w:val="sr-Cyrl-RS"/>
        </w:rPr>
      </w:pPr>
    </w:p>
    <w:sectPr w:rsidR="004C6348" w:rsidRPr="006A16D4" w:rsidSect="006C773F">
      <w:headerReference w:type="even" r:id="rId7"/>
      <w:headerReference w:type="default" r:id="rId8"/>
      <w:pgSz w:w="11907" w:h="16840" w:code="9"/>
      <w:pgMar w:top="1440" w:right="1797" w:bottom="1260" w:left="179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C5D95" w14:textId="77777777" w:rsidR="00F10443" w:rsidRDefault="00F10443">
      <w:r>
        <w:separator/>
      </w:r>
    </w:p>
  </w:endnote>
  <w:endnote w:type="continuationSeparator" w:id="0">
    <w:p w14:paraId="54D3C9AC" w14:textId="77777777" w:rsidR="00F10443" w:rsidRDefault="00F1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C217" w14:textId="77777777" w:rsidR="00F10443" w:rsidRDefault="00F10443">
      <w:r>
        <w:separator/>
      </w:r>
    </w:p>
  </w:footnote>
  <w:footnote w:type="continuationSeparator" w:id="0">
    <w:p w14:paraId="5CCC3054" w14:textId="77777777" w:rsidR="00F10443" w:rsidRDefault="00F1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CF17" w14:textId="27A0CFB7" w:rsidR="00654148" w:rsidRDefault="00803C6E" w:rsidP="00574F6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C773F">
      <w:rPr>
        <w:rStyle w:val="PageNumber"/>
        <w:noProof/>
      </w:rPr>
      <w:t>2</w:t>
    </w:r>
    <w:r>
      <w:rPr>
        <w:rStyle w:val="PageNumber"/>
      </w:rPr>
      <w:fldChar w:fldCharType="end"/>
    </w:r>
  </w:p>
  <w:p w14:paraId="051197C6" w14:textId="77777777" w:rsidR="00654148" w:rsidRDefault="00654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0144" w14:textId="77777777" w:rsidR="00654148" w:rsidRDefault="00803C6E" w:rsidP="00574F6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02E08A17" w14:textId="77777777" w:rsidR="00654148" w:rsidRDefault="006541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48"/>
    <w:rsid w:val="00081F63"/>
    <w:rsid w:val="0019051B"/>
    <w:rsid w:val="001B22BA"/>
    <w:rsid w:val="00206CCD"/>
    <w:rsid w:val="00217352"/>
    <w:rsid w:val="002570DA"/>
    <w:rsid w:val="00280FF7"/>
    <w:rsid w:val="00285AD9"/>
    <w:rsid w:val="002A1AD2"/>
    <w:rsid w:val="002A3A33"/>
    <w:rsid w:val="002A5DE5"/>
    <w:rsid w:val="00354A5E"/>
    <w:rsid w:val="003A6083"/>
    <w:rsid w:val="00455301"/>
    <w:rsid w:val="004B48AB"/>
    <w:rsid w:val="004C6348"/>
    <w:rsid w:val="004F016A"/>
    <w:rsid w:val="0050527B"/>
    <w:rsid w:val="0053694E"/>
    <w:rsid w:val="00562CA8"/>
    <w:rsid w:val="00654148"/>
    <w:rsid w:val="00690D10"/>
    <w:rsid w:val="006C1A27"/>
    <w:rsid w:val="006C773F"/>
    <w:rsid w:val="007368EE"/>
    <w:rsid w:val="007755BF"/>
    <w:rsid w:val="007A4E9B"/>
    <w:rsid w:val="007A76D7"/>
    <w:rsid w:val="00803C6E"/>
    <w:rsid w:val="0081279C"/>
    <w:rsid w:val="00857263"/>
    <w:rsid w:val="00884A93"/>
    <w:rsid w:val="008B7709"/>
    <w:rsid w:val="008C4656"/>
    <w:rsid w:val="008F2A25"/>
    <w:rsid w:val="00924F49"/>
    <w:rsid w:val="00991A9A"/>
    <w:rsid w:val="009D3D89"/>
    <w:rsid w:val="00A007DC"/>
    <w:rsid w:val="00A40A01"/>
    <w:rsid w:val="00A85E91"/>
    <w:rsid w:val="00A94F26"/>
    <w:rsid w:val="00AB6A00"/>
    <w:rsid w:val="00AC78D2"/>
    <w:rsid w:val="00B96F1A"/>
    <w:rsid w:val="00BB1915"/>
    <w:rsid w:val="00BC3594"/>
    <w:rsid w:val="00C47B42"/>
    <w:rsid w:val="00C53038"/>
    <w:rsid w:val="00C9204E"/>
    <w:rsid w:val="00D16AB3"/>
    <w:rsid w:val="00D34074"/>
    <w:rsid w:val="00D7267D"/>
    <w:rsid w:val="00DD6BA2"/>
    <w:rsid w:val="00E4765F"/>
    <w:rsid w:val="00E55D7D"/>
    <w:rsid w:val="00EB1E57"/>
    <w:rsid w:val="00EB3B09"/>
    <w:rsid w:val="00F10443"/>
    <w:rsid w:val="00F272C5"/>
    <w:rsid w:val="00F3574F"/>
    <w:rsid w:val="00F56EC9"/>
    <w:rsid w:val="00F80C9A"/>
    <w:rsid w:val="00FB692E"/>
    <w:rsid w:val="00FC6021"/>
    <w:rsid w:val="00FD3A81"/>
    <w:rsid w:val="00FF0296"/>
    <w:rsid w:val="00F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2FEE"/>
  <w15:chartTrackingRefBased/>
  <w15:docId w15:val="{01C82F6F-8FE2-46D7-8487-EF92DE9F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34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C63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C63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4C63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C634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C6348"/>
  </w:style>
  <w:style w:type="paragraph" w:customStyle="1" w:styleId="Char">
    <w:name w:val="Char"/>
    <w:aliases w:val="Char Char"/>
    <w:basedOn w:val="Normal"/>
    <w:rsid w:val="004C6348"/>
    <w:pPr>
      <w:tabs>
        <w:tab w:val="left" w:pos="567"/>
      </w:tabs>
      <w:spacing w:before="120" w:after="160" w:line="240" w:lineRule="exact"/>
      <w:ind w:left="1584" w:hanging="504"/>
      <w:jc w:val="left"/>
    </w:pPr>
    <w:rPr>
      <w:rFonts w:ascii="Arial" w:hAnsi="Arial"/>
      <w:b/>
      <w:bCs/>
      <w:color w:val="000000"/>
    </w:rPr>
  </w:style>
  <w:style w:type="paragraph" w:customStyle="1" w:styleId="Default">
    <w:name w:val="Default"/>
    <w:rsid w:val="004C63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aliases w:val="члан,List (Mannvit),Left Bullet L1,Numbered List Paragraph,References,Numbered Paragraph,Main numbered paragraph,List_Paragraph,Multilevel para_II,123 List Paragraph,List Paragraph nowy,Liste 1,Bullet paras,Citation List"/>
    <w:basedOn w:val="Normal"/>
    <w:link w:val="ListParagraphChar"/>
    <w:qFormat/>
    <w:rsid w:val="004C634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sr-Cyrl-RS" w:eastAsia="x-none"/>
    </w:rPr>
  </w:style>
  <w:style w:type="character" w:customStyle="1" w:styleId="ListParagraphChar">
    <w:name w:val="List Paragraph Char"/>
    <w:aliases w:val="члан Char,List (Mannvit) Char,Left Bullet L1 Char,Numbered List Paragraph Char,References Char,Numbered Paragraph Char,Main numbered paragraph Char,List_Paragraph Char,Multilevel para_II Char,123 List Paragraph Char,Liste 1 Char"/>
    <w:link w:val="ListParagraph"/>
    <w:locked/>
    <w:rsid w:val="004C6348"/>
    <w:rPr>
      <w:rFonts w:ascii="Calibri" w:eastAsia="Calibri" w:hAnsi="Calibri" w:cs="Times New Roman"/>
      <w:lang w:val="sr-Cyrl-RS" w:eastAsia="x-none"/>
    </w:rPr>
  </w:style>
  <w:style w:type="paragraph" w:styleId="NormalWeb">
    <w:name w:val="Normal (Web)"/>
    <w:basedOn w:val="Normal"/>
    <w:uiPriority w:val="99"/>
    <w:unhideWhenUsed/>
    <w:rsid w:val="004C6348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5659A-293D-4D45-BB8A-8DF2C8EA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1777</Words>
  <Characters>10130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Novaković</dc:creator>
  <cp:keywords/>
  <dc:description/>
  <cp:lastModifiedBy>Mirko Novaković</cp:lastModifiedBy>
  <cp:revision>8</cp:revision>
  <dcterms:created xsi:type="dcterms:W3CDTF">2026-08-25T05:54:00Z</dcterms:created>
  <dcterms:modified xsi:type="dcterms:W3CDTF">2026-10-02T11:44:00Z</dcterms:modified>
</cp:coreProperties>
</file>